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1" w:rsidRDefault="00E83E81" w:rsidP="00E83E81">
      <w:pPr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1362075" cy="428625"/>
            <wp:effectExtent l="0" t="0" r="9525" b="9525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81" w:rsidRDefault="00E83E81" w:rsidP="00E83E81">
      <w:pPr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 xml:space="preserve">Hospodářská a sociální rada </w:t>
      </w:r>
      <w:proofErr w:type="gramStart"/>
      <w:r>
        <w:rPr>
          <w:rFonts w:ascii="Arial Narrow" w:hAnsi="Arial Narrow"/>
          <w:b/>
          <w:i/>
          <w:sz w:val="32"/>
          <w:szCs w:val="32"/>
        </w:rPr>
        <w:t>Mostecka, z. s.</w:t>
      </w:r>
      <w:proofErr w:type="gramEnd"/>
    </w:p>
    <w:p w:rsidR="00E83E81" w:rsidRDefault="00E83E81" w:rsidP="00E83E8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434 01 Most, Budovatelů 2532</w:t>
      </w:r>
    </w:p>
    <w:p w:rsidR="00E83E81" w:rsidRPr="00EE0C83" w:rsidRDefault="00E83E81" w:rsidP="00E83E81">
      <w:pPr>
        <w:rPr>
          <w:rFonts w:ascii="Arial Narrow" w:hAnsi="Arial Narrow"/>
          <w:b/>
          <w:i/>
        </w:rPr>
      </w:pPr>
    </w:p>
    <w:p w:rsidR="00E83E81" w:rsidRDefault="00E83E81" w:rsidP="00E83E81">
      <w:pPr>
        <w:jc w:val="center"/>
        <w:rPr>
          <w:rFonts w:ascii="Arial Narrow" w:hAnsi="Arial Narrow"/>
          <w:b/>
          <w:i/>
          <w:sz w:val="40"/>
          <w:szCs w:val="40"/>
        </w:rPr>
      </w:pPr>
      <w:r>
        <w:rPr>
          <w:rFonts w:ascii="Arial Narrow" w:hAnsi="Arial Narrow"/>
          <w:b/>
          <w:i/>
          <w:sz w:val="40"/>
          <w:szCs w:val="40"/>
        </w:rPr>
        <w:t>ZÁPIS A USNESENÍ</w:t>
      </w:r>
    </w:p>
    <w:p w:rsidR="00E83E81" w:rsidRPr="00076C00" w:rsidRDefault="00E83E81" w:rsidP="00E83E81">
      <w:pPr>
        <w:jc w:val="center"/>
        <w:rPr>
          <w:rFonts w:ascii="Arial Narrow" w:hAnsi="Arial Narrow"/>
          <w:b/>
          <w:i/>
        </w:rPr>
      </w:pPr>
    </w:p>
    <w:p w:rsidR="00E83E81" w:rsidRPr="00524D81" w:rsidRDefault="00E83E81" w:rsidP="00E83E81">
      <w:pPr>
        <w:jc w:val="center"/>
        <w:rPr>
          <w:rFonts w:ascii="Arial Narrow" w:hAnsi="Arial Narrow"/>
          <w:b/>
          <w:sz w:val="28"/>
        </w:rPr>
      </w:pPr>
      <w:r w:rsidRPr="00524D81">
        <w:rPr>
          <w:rFonts w:ascii="Arial Narrow" w:hAnsi="Arial Narrow"/>
          <w:b/>
          <w:sz w:val="28"/>
          <w:szCs w:val="28"/>
        </w:rPr>
        <w:t>ze 1</w:t>
      </w:r>
      <w:r>
        <w:rPr>
          <w:rFonts w:ascii="Arial Narrow" w:hAnsi="Arial Narrow"/>
          <w:b/>
          <w:sz w:val="28"/>
          <w:szCs w:val="28"/>
        </w:rPr>
        <w:t>87</w:t>
      </w:r>
      <w:r w:rsidRPr="00524D81">
        <w:rPr>
          <w:rFonts w:ascii="Arial Narrow" w:hAnsi="Arial Narrow"/>
          <w:b/>
          <w:sz w:val="28"/>
          <w:szCs w:val="28"/>
        </w:rPr>
        <w:t xml:space="preserve">. jednání </w:t>
      </w:r>
      <w:r w:rsidRPr="00524D81">
        <w:rPr>
          <w:rFonts w:ascii="Arial Narrow" w:hAnsi="Arial Narrow"/>
          <w:b/>
          <w:sz w:val="28"/>
        </w:rPr>
        <w:t>Předsednictva</w:t>
      </w:r>
    </w:p>
    <w:p w:rsidR="00E83E81" w:rsidRPr="00076C00" w:rsidRDefault="00E83E81" w:rsidP="00E83E81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</w:rPr>
        <w:t xml:space="preserve">Hospodářské a sociální rady </w:t>
      </w:r>
      <w:proofErr w:type="gramStart"/>
      <w:r>
        <w:rPr>
          <w:rFonts w:ascii="Arial Narrow" w:hAnsi="Arial Narrow"/>
          <w:b/>
          <w:sz w:val="28"/>
        </w:rPr>
        <w:t>Mostecka, z. s.</w:t>
      </w:r>
      <w:proofErr w:type="gramEnd"/>
    </w:p>
    <w:p w:rsidR="00E83E81" w:rsidRDefault="00E83E81" w:rsidP="00E83E81">
      <w:pPr>
        <w:jc w:val="center"/>
        <w:rPr>
          <w:rFonts w:ascii="Arial Narrow" w:hAnsi="Arial Narrow"/>
          <w:b/>
          <w:sz w:val="28"/>
          <w:szCs w:val="28"/>
        </w:rPr>
      </w:pPr>
      <w:r w:rsidRPr="00C27519">
        <w:rPr>
          <w:rFonts w:ascii="Arial Narrow" w:hAnsi="Arial Narrow"/>
          <w:b/>
          <w:sz w:val="28"/>
          <w:szCs w:val="28"/>
        </w:rPr>
        <w:t xml:space="preserve">dne </w:t>
      </w:r>
      <w:r>
        <w:rPr>
          <w:rFonts w:ascii="Arial Narrow" w:hAnsi="Arial Narrow"/>
          <w:b/>
          <w:sz w:val="28"/>
          <w:szCs w:val="28"/>
        </w:rPr>
        <w:t>14</w:t>
      </w:r>
      <w:r w:rsidRPr="00C27519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3</w:t>
      </w:r>
      <w:r w:rsidRPr="00C27519">
        <w:rPr>
          <w:rFonts w:ascii="Arial Narrow" w:hAnsi="Arial Narrow"/>
          <w:b/>
          <w:sz w:val="28"/>
          <w:szCs w:val="28"/>
        </w:rPr>
        <w:t>. 20</w:t>
      </w:r>
      <w:r>
        <w:rPr>
          <w:rFonts w:ascii="Arial Narrow" w:hAnsi="Arial Narrow"/>
          <w:b/>
          <w:sz w:val="28"/>
          <w:szCs w:val="28"/>
        </w:rPr>
        <w:t>22</w:t>
      </w:r>
    </w:p>
    <w:p w:rsidR="00C53DC7" w:rsidRDefault="00C53DC7" w:rsidP="000F45CB">
      <w:pPr>
        <w:rPr>
          <w:rFonts w:ascii="Arial Narrow" w:hAnsi="Arial Narrow"/>
          <w:b/>
          <w:u w:val="single"/>
        </w:rPr>
      </w:pPr>
    </w:p>
    <w:p w:rsidR="00DC4D93" w:rsidRDefault="00DC4D93" w:rsidP="000F45CB">
      <w:pPr>
        <w:rPr>
          <w:rFonts w:ascii="Arial Narrow" w:hAnsi="Arial Narrow"/>
          <w:b/>
          <w:u w:val="single"/>
        </w:rPr>
      </w:pPr>
    </w:p>
    <w:p w:rsidR="00DC4D93" w:rsidRDefault="00DC4D93" w:rsidP="000F45CB">
      <w:pPr>
        <w:rPr>
          <w:rFonts w:ascii="Arial Narrow" w:hAnsi="Arial Narrow"/>
          <w:b/>
          <w:u w:val="single"/>
        </w:rPr>
      </w:pPr>
    </w:p>
    <w:p w:rsidR="00E83E81" w:rsidRPr="00182AE9" w:rsidRDefault="00E83E81" w:rsidP="00E83E8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Jednání </w:t>
      </w:r>
      <w:r w:rsidRPr="00D07B09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konalo formou </w:t>
      </w:r>
      <w:r w:rsidRPr="00D07B09">
        <w:rPr>
          <w:rFonts w:ascii="Arial Narrow" w:hAnsi="Arial Narrow"/>
        </w:rPr>
        <w:t>elektronick</w:t>
      </w:r>
      <w:r>
        <w:rPr>
          <w:rFonts w:ascii="Arial Narrow" w:hAnsi="Arial Narrow"/>
        </w:rPr>
        <w:t>é</w:t>
      </w:r>
      <w:r w:rsidRPr="00D07B09">
        <w:rPr>
          <w:rFonts w:ascii="Arial Narrow" w:hAnsi="Arial Narrow"/>
        </w:rPr>
        <w:t xml:space="preserve"> komunikac</w:t>
      </w:r>
      <w:r>
        <w:rPr>
          <w:rFonts w:ascii="Arial Narrow" w:hAnsi="Arial Narrow"/>
        </w:rPr>
        <w:t>e</w:t>
      </w:r>
      <w:r w:rsidRPr="00D07B09">
        <w:rPr>
          <w:rFonts w:ascii="Arial Narrow" w:hAnsi="Arial Narrow"/>
        </w:rPr>
        <w:t xml:space="preserve"> z důvodu </w:t>
      </w:r>
      <w:r>
        <w:rPr>
          <w:rFonts w:ascii="Arial Narrow" w:hAnsi="Arial Narrow"/>
        </w:rPr>
        <w:t xml:space="preserve">dodržování vládních nařízení </w:t>
      </w:r>
      <w:r w:rsidRPr="00D07B09">
        <w:rPr>
          <w:rFonts w:ascii="Arial Narrow" w:hAnsi="Arial Narrow"/>
        </w:rPr>
        <w:t>související</w:t>
      </w:r>
      <w:r>
        <w:rPr>
          <w:rFonts w:ascii="Arial Narrow" w:hAnsi="Arial Narrow"/>
        </w:rPr>
        <w:t xml:space="preserve">ch </w:t>
      </w:r>
      <w:r w:rsidRPr="00D07B09">
        <w:rPr>
          <w:rFonts w:ascii="Arial Narrow" w:hAnsi="Arial Narrow"/>
        </w:rPr>
        <w:t>s</w:t>
      </w:r>
      <w:r>
        <w:rPr>
          <w:rFonts w:ascii="Arial Narrow" w:hAnsi="Arial Narrow"/>
        </w:rPr>
        <w:t> </w:t>
      </w:r>
      <w:proofErr w:type="spellStart"/>
      <w:r w:rsidRPr="00D07B09">
        <w:rPr>
          <w:rFonts w:ascii="Arial Narrow" w:hAnsi="Arial Narrow"/>
        </w:rPr>
        <w:t>koronavir</w:t>
      </w:r>
      <w:r>
        <w:rPr>
          <w:rFonts w:ascii="Arial Narrow" w:hAnsi="Arial Narrow"/>
        </w:rPr>
        <w:t>ovou</w:t>
      </w:r>
      <w:proofErr w:type="spellEnd"/>
      <w:r>
        <w:rPr>
          <w:rFonts w:ascii="Arial Narrow" w:hAnsi="Arial Narrow"/>
        </w:rPr>
        <w:t xml:space="preserve"> pandemií</w:t>
      </w:r>
      <w:r w:rsidRPr="00D07B09">
        <w:rPr>
          <w:rFonts w:ascii="Arial Narrow" w:hAnsi="Arial Narrow"/>
        </w:rPr>
        <w:t xml:space="preserve">. </w:t>
      </w:r>
      <w:r w:rsidRPr="00182AE9">
        <w:rPr>
          <w:rFonts w:ascii="Arial Narrow" w:hAnsi="Arial Narrow"/>
          <w:b/>
        </w:rPr>
        <w:t xml:space="preserve">Usnesení bylo Předsednictvem schváleno </w:t>
      </w:r>
      <w:r>
        <w:rPr>
          <w:rFonts w:ascii="Arial Narrow" w:hAnsi="Arial Narrow"/>
          <w:b/>
        </w:rPr>
        <w:t>elektronicky</w:t>
      </w:r>
      <w:r w:rsidRPr="00182AE9">
        <w:rPr>
          <w:rFonts w:ascii="Arial Narrow" w:hAnsi="Arial Narrow"/>
          <w:b/>
        </w:rPr>
        <w:t>.</w:t>
      </w:r>
    </w:p>
    <w:p w:rsidR="00E83E81" w:rsidRDefault="00E83E81" w:rsidP="00E83E81">
      <w:pPr>
        <w:rPr>
          <w:rFonts w:ascii="Arial Narrow" w:hAnsi="Arial Narrow"/>
          <w:b/>
          <w:u w:val="single"/>
        </w:rPr>
      </w:pPr>
    </w:p>
    <w:p w:rsidR="00DC4D93" w:rsidRDefault="00DC4D93" w:rsidP="00E83E81">
      <w:pPr>
        <w:rPr>
          <w:rFonts w:ascii="Arial Narrow" w:hAnsi="Arial Narrow"/>
          <w:b/>
          <w:u w:val="single"/>
        </w:rPr>
      </w:pPr>
    </w:p>
    <w:p w:rsidR="00E83E81" w:rsidRDefault="00E83E81" w:rsidP="00E83E81">
      <w:pPr>
        <w:rPr>
          <w:rFonts w:ascii="Arial Narrow" w:hAnsi="Arial Narrow"/>
          <w:b/>
          <w:sz w:val="20"/>
          <w:szCs w:val="20"/>
        </w:rPr>
      </w:pPr>
      <w:r w:rsidRPr="00DC6252">
        <w:rPr>
          <w:rFonts w:ascii="Arial Narrow" w:hAnsi="Arial Narrow"/>
          <w:b/>
          <w:u w:val="single"/>
        </w:rPr>
        <w:t>PROGRAM</w:t>
      </w:r>
      <w:r>
        <w:rPr>
          <w:rFonts w:ascii="Arial Narrow" w:hAnsi="Arial Narrow"/>
          <w:b/>
          <w:sz w:val="20"/>
          <w:szCs w:val="20"/>
        </w:rPr>
        <w:t>:</w:t>
      </w:r>
    </w:p>
    <w:p w:rsidR="00E83E81" w:rsidRDefault="00E83E81" w:rsidP="00E83E8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 navrženému programu nebyly elektronicky doručeny připomínky ani žádné podněty k doplnění. Předsednictvo HSRM program schválilo. </w:t>
      </w:r>
    </w:p>
    <w:p w:rsidR="00C53DC7" w:rsidRDefault="00C53DC7" w:rsidP="000F45CB">
      <w:pPr>
        <w:rPr>
          <w:rFonts w:ascii="Arial Narrow" w:hAnsi="Arial Narrow"/>
          <w:b/>
          <w:u w:val="single"/>
        </w:rPr>
      </w:pPr>
    </w:p>
    <w:p w:rsidR="00E83E81" w:rsidRPr="005A719D" w:rsidRDefault="00E83E81" w:rsidP="00E83E81">
      <w:pPr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 xml:space="preserve">ZAHÁJENÍ </w:t>
      </w:r>
    </w:p>
    <w:p w:rsidR="00E83E81" w:rsidRPr="00A8554B" w:rsidRDefault="00E83E81" w:rsidP="00E83E81">
      <w:pPr>
        <w:rPr>
          <w:rFonts w:ascii="Arial Narrow" w:hAnsi="Arial Narrow"/>
          <w:bCs/>
          <w:sz w:val="16"/>
          <w:szCs w:val="16"/>
        </w:rPr>
      </w:pPr>
    </w:p>
    <w:p w:rsidR="00E83E81" w:rsidRPr="00B866AE" w:rsidRDefault="00E83E81" w:rsidP="00E83E81">
      <w:pPr>
        <w:numPr>
          <w:ilvl w:val="0"/>
          <w:numId w:val="7"/>
        </w:numPr>
        <w:jc w:val="both"/>
        <w:rPr>
          <w:rFonts w:ascii="Arial Narrow" w:hAnsi="Arial Narrow"/>
          <w:bCs/>
        </w:rPr>
      </w:pPr>
      <w:r w:rsidRPr="00B866AE">
        <w:rPr>
          <w:rFonts w:ascii="Arial Narrow" w:hAnsi="Arial Narrow"/>
          <w:b/>
        </w:rPr>
        <w:t xml:space="preserve">Kontrola plnění usnesení </w:t>
      </w:r>
      <w:r w:rsidRPr="00B866AE">
        <w:rPr>
          <w:rFonts w:ascii="Arial Narrow" w:hAnsi="Arial Narrow"/>
          <w:b/>
        </w:rPr>
        <w:tab/>
      </w:r>
      <w:r w:rsidRPr="00B866AE">
        <w:rPr>
          <w:rFonts w:ascii="Arial Narrow" w:hAnsi="Arial Narrow"/>
          <w:b/>
        </w:rPr>
        <w:tab/>
      </w:r>
      <w:r w:rsidRPr="00B866AE">
        <w:rPr>
          <w:rFonts w:ascii="Arial Narrow" w:hAnsi="Arial Narrow"/>
          <w:b/>
        </w:rPr>
        <w:tab/>
      </w:r>
      <w:r w:rsidRPr="00B866AE">
        <w:rPr>
          <w:rFonts w:ascii="Arial Narrow" w:hAnsi="Arial Narrow"/>
          <w:b/>
        </w:rPr>
        <w:tab/>
      </w:r>
      <w:r w:rsidRPr="00B866AE">
        <w:rPr>
          <w:rFonts w:ascii="Arial Narrow" w:hAnsi="Arial Narrow"/>
          <w:b/>
        </w:rPr>
        <w:tab/>
      </w:r>
      <w:r w:rsidRPr="00B866AE">
        <w:rPr>
          <w:rFonts w:ascii="Arial Narrow" w:hAnsi="Arial Narrow"/>
          <w:b/>
        </w:rPr>
        <w:tab/>
      </w:r>
      <w:r w:rsidRPr="00B866AE">
        <w:rPr>
          <w:rFonts w:ascii="Arial Narrow" w:hAnsi="Arial Narrow"/>
          <w:b/>
        </w:rPr>
        <w:tab/>
      </w:r>
      <w:r w:rsidRPr="00B866AE">
        <w:rPr>
          <w:rFonts w:ascii="Arial Narrow" w:hAnsi="Arial Narrow"/>
          <w:b/>
        </w:rPr>
        <w:tab/>
      </w:r>
      <w:r w:rsidRPr="00B866AE">
        <w:rPr>
          <w:rFonts w:ascii="Arial Narrow" w:hAnsi="Arial Narrow"/>
        </w:rPr>
        <w:t>/</w:t>
      </w:r>
      <w:r w:rsidRPr="00B866AE">
        <w:rPr>
          <w:rFonts w:ascii="Arial Narrow" w:hAnsi="Arial Narrow"/>
          <w:bCs/>
        </w:rPr>
        <w:t xml:space="preserve">příloha č. 1/ </w:t>
      </w:r>
    </w:p>
    <w:p w:rsidR="00E83E81" w:rsidRPr="00B866AE" w:rsidRDefault="00E83E81" w:rsidP="00E83E81">
      <w:pPr>
        <w:ind w:left="340"/>
        <w:rPr>
          <w:rFonts w:ascii="Arial Narrow" w:hAnsi="Arial Narrow"/>
          <w:b/>
        </w:rPr>
      </w:pPr>
      <w:r w:rsidRPr="00B866AE">
        <w:rPr>
          <w:rFonts w:ascii="Arial Narrow" w:hAnsi="Arial Narrow"/>
        </w:rPr>
        <w:t xml:space="preserve">předkládá Jindřiška Moulisová, </w:t>
      </w:r>
      <w:proofErr w:type="spellStart"/>
      <w:r w:rsidRPr="00B866AE">
        <w:rPr>
          <w:rFonts w:ascii="Arial Narrow" w:hAnsi="Arial Narrow"/>
        </w:rPr>
        <w:t>DiS</w:t>
      </w:r>
      <w:proofErr w:type="spellEnd"/>
      <w:r w:rsidRPr="00B866AE">
        <w:rPr>
          <w:rFonts w:ascii="Arial Narrow" w:hAnsi="Arial Narrow"/>
        </w:rPr>
        <w:t xml:space="preserve">. </w:t>
      </w:r>
      <w:proofErr w:type="gramStart"/>
      <w:r w:rsidRPr="00B866AE">
        <w:rPr>
          <w:rFonts w:ascii="Arial Narrow" w:hAnsi="Arial Narrow"/>
        </w:rPr>
        <w:t>tajemnice</w:t>
      </w:r>
      <w:proofErr w:type="gramEnd"/>
      <w:r w:rsidRPr="00B866AE">
        <w:rPr>
          <w:rFonts w:ascii="Arial Narrow" w:hAnsi="Arial Narrow"/>
          <w:b/>
        </w:rPr>
        <w:tab/>
      </w:r>
    </w:p>
    <w:p w:rsidR="00E83E81" w:rsidRPr="00B866AE" w:rsidRDefault="00E83E81" w:rsidP="00E83E81">
      <w:pPr>
        <w:rPr>
          <w:rFonts w:ascii="Arial Narrow" w:hAnsi="Arial Narrow"/>
          <w:u w:val="single"/>
        </w:rPr>
      </w:pPr>
    </w:p>
    <w:p w:rsidR="00E83E81" w:rsidRPr="00B866AE" w:rsidRDefault="00E83E81" w:rsidP="00E83E81">
      <w:pPr>
        <w:rPr>
          <w:rFonts w:ascii="Arial Narrow" w:hAnsi="Arial Narrow"/>
          <w:u w:val="single"/>
        </w:rPr>
      </w:pPr>
      <w:r w:rsidRPr="00B866AE">
        <w:rPr>
          <w:rFonts w:ascii="Arial Narrow" w:hAnsi="Arial Narrow"/>
          <w:u w:val="single"/>
        </w:rPr>
        <w:t>Nosné téma</w:t>
      </w:r>
    </w:p>
    <w:p w:rsidR="00E83E81" w:rsidRPr="00B866AE" w:rsidRDefault="00E83E81" w:rsidP="00E83E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866AE">
        <w:rPr>
          <w:rFonts w:ascii="Arial Narrow" w:hAnsi="Arial Narrow"/>
          <w:b/>
          <w:sz w:val="24"/>
          <w:szCs w:val="24"/>
        </w:rPr>
        <w:t>Zpráva o situaci v oblasti vnitřní bezpečnosti a veřejného pořádku na území okresu Most od</w:t>
      </w:r>
      <w:r w:rsidRPr="00B866AE">
        <w:rPr>
          <w:rFonts w:ascii="Arial Narrow" w:hAnsi="Arial Narrow"/>
          <w:b/>
          <w:sz w:val="24"/>
          <w:szCs w:val="24"/>
        </w:rPr>
        <w:br/>
        <w:t>1. 1. 2021 do 31. 12. 2021</w:t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</w:p>
    <w:p w:rsidR="00E83E81" w:rsidRPr="00B866AE" w:rsidRDefault="00E83E81" w:rsidP="00E83E81">
      <w:pPr>
        <w:pStyle w:val="Odstavecseseznamem"/>
        <w:spacing w:after="0" w:line="240" w:lineRule="auto"/>
        <w:ind w:left="340"/>
        <w:rPr>
          <w:rFonts w:ascii="Arial Narrow" w:hAnsi="Arial Narrow"/>
          <w:sz w:val="24"/>
          <w:szCs w:val="24"/>
        </w:rPr>
      </w:pPr>
      <w:r w:rsidRPr="00B866AE">
        <w:rPr>
          <w:rFonts w:ascii="Arial Narrow" w:hAnsi="Arial Narrow"/>
          <w:sz w:val="24"/>
          <w:szCs w:val="24"/>
        </w:rPr>
        <w:t>předkládá plk. Mgr. Jiří Volprecht, ředitel Územního odboru Most Policie ČR KŘP Ústeckého kraje</w:t>
      </w:r>
      <w:r w:rsidRPr="00B866AE">
        <w:rPr>
          <w:rFonts w:ascii="Arial Narrow" w:hAnsi="Arial Narrow"/>
          <w:sz w:val="24"/>
          <w:szCs w:val="24"/>
        </w:rPr>
        <w:tab/>
      </w:r>
      <w:r w:rsidRPr="00B866AE">
        <w:rPr>
          <w:rFonts w:ascii="Arial Narrow" w:hAnsi="Arial Narrow"/>
          <w:sz w:val="24"/>
          <w:szCs w:val="24"/>
        </w:rPr>
        <w:tab/>
      </w:r>
      <w:r w:rsidRPr="00B866AE">
        <w:rPr>
          <w:rFonts w:ascii="Arial Narrow" w:hAnsi="Arial Narrow"/>
          <w:sz w:val="24"/>
          <w:szCs w:val="24"/>
        </w:rPr>
        <w:tab/>
      </w:r>
      <w:r w:rsidRPr="00B866AE">
        <w:rPr>
          <w:rFonts w:ascii="Arial Narrow" w:hAnsi="Arial Narrow"/>
          <w:sz w:val="24"/>
          <w:szCs w:val="24"/>
        </w:rPr>
        <w:tab/>
      </w:r>
      <w:r w:rsidRPr="00B866AE">
        <w:rPr>
          <w:rFonts w:ascii="Arial Narrow" w:hAnsi="Arial Narrow"/>
          <w:sz w:val="24"/>
          <w:szCs w:val="24"/>
        </w:rPr>
        <w:tab/>
      </w:r>
      <w:r w:rsidRPr="00B866AE">
        <w:rPr>
          <w:rFonts w:ascii="Arial Narrow" w:hAnsi="Arial Narrow"/>
          <w:sz w:val="24"/>
          <w:szCs w:val="24"/>
        </w:rPr>
        <w:tab/>
      </w:r>
      <w:r w:rsidRPr="00B866AE">
        <w:rPr>
          <w:rFonts w:ascii="Arial Narrow" w:hAnsi="Arial Narrow"/>
          <w:sz w:val="24"/>
          <w:szCs w:val="24"/>
        </w:rPr>
        <w:tab/>
        <w:t xml:space="preserve"> </w:t>
      </w:r>
      <w:r w:rsidRPr="00B866AE">
        <w:rPr>
          <w:rFonts w:ascii="Arial Narrow" w:hAnsi="Arial Narrow"/>
          <w:sz w:val="24"/>
          <w:szCs w:val="24"/>
        </w:rPr>
        <w:tab/>
      </w:r>
      <w:r w:rsidRPr="00B866AE">
        <w:rPr>
          <w:rFonts w:ascii="Arial Narrow" w:hAnsi="Arial Narrow"/>
          <w:sz w:val="24"/>
          <w:szCs w:val="24"/>
        </w:rPr>
        <w:tab/>
      </w:r>
      <w:r w:rsidRPr="00B866AE">
        <w:rPr>
          <w:rFonts w:ascii="Arial Narrow" w:hAnsi="Arial Narrow"/>
          <w:sz w:val="24"/>
          <w:szCs w:val="24"/>
        </w:rPr>
        <w:tab/>
      </w:r>
      <w:r w:rsidRPr="00B866AE">
        <w:rPr>
          <w:rFonts w:ascii="Arial Narrow" w:hAnsi="Arial Narrow"/>
          <w:sz w:val="24"/>
          <w:szCs w:val="24"/>
        </w:rPr>
        <w:tab/>
      </w:r>
    </w:p>
    <w:p w:rsidR="00E83E81" w:rsidRPr="00B866AE" w:rsidRDefault="00E83E81" w:rsidP="00E83E81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B866AE">
        <w:rPr>
          <w:rFonts w:ascii="Arial Narrow" w:hAnsi="Arial Narrow"/>
          <w:b/>
          <w:bCs/>
        </w:rPr>
        <w:t>Hospodaření HSRM k 31. 12. 2021</w:t>
      </w:r>
      <w:r w:rsidRPr="00B866AE">
        <w:rPr>
          <w:rFonts w:ascii="Arial Narrow" w:hAnsi="Arial Narrow"/>
          <w:b/>
          <w:bCs/>
        </w:rPr>
        <w:tab/>
      </w:r>
    </w:p>
    <w:p w:rsidR="00E83E81" w:rsidRPr="00B866AE" w:rsidRDefault="00E83E81" w:rsidP="00E83E81">
      <w:pPr>
        <w:ind w:left="340"/>
        <w:rPr>
          <w:rFonts w:ascii="Arial Narrow" w:hAnsi="Arial Narrow"/>
        </w:rPr>
      </w:pPr>
      <w:r w:rsidRPr="00B866AE">
        <w:rPr>
          <w:rFonts w:ascii="Arial Narrow" w:hAnsi="Arial Narrow"/>
          <w:bCs/>
        </w:rPr>
        <w:t xml:space="preserve">předkládá Ing. Petr Krupička, člen Finanční komise </w:t>
      </w:r>
      <w:r w:rsidRPr="00B866AE">
        <w:rPr>
          <w:rFonts w:ascii="Arial Narrow" w:hAnsi="Arial Narrow"/>
          <w:bCs/>
        </w:rPr>
        <w:tab/>
      </w:r>
      <w:r w:rsidRPr="00B866AE">
        <w:rPr>
          <w:rFonts w:ascii="Arial Narrow" w:hAnsi="Arial Narrow"/>
          <w:b/>
          <w:bCs/>
        </w:rPr>
        <w:tab/>
      </w:r>
      <w:r w:rsidRPr="00B866AE">
        <w:rPr>
          <w:rFonts w:ascii="Arial Narrow" w:hAnsi="Arial Narrow"/>
          <w:b/>
          <w:bCs/>
        </w:rPr>
        <w:tab/>
      </w:r>
      <w:r w:rsidRPr="00B866AE">
        <w:rPr>
          <w:rFonts w:ascii="Arial Narrow" w:hAnsi="Arial Narrow"/>
          <w:b/>
          <w:bCs/>
        </w:rPr>
        <w:tab/>
      </w:r>
      <w:r w:rsidRPr="00B866AE">
        <w:rPr>
          <w:rFonts w:ascii="Arial Narrow" w:hAnsi="Arial Narrow"/>
          <w:b/>
          <w:bCs/>
        </w:rPr>
        <w:tab/>
      </w:r>
      <w:r w:rsidRPr="00B866AE">
        <w:rPr>
          <w:rFonts w:ascii="Arial Narrow" w:hAnsi="Arial Narrow"/>
          <w:bCs/>
        </w:rPr>
        <w:t>/příloha č. 2/</w:t>
      </w:r>
    </w:p>
    <w:p w:rsidR="00E83E81" w:rsidRPr="00B866AE" w:rsidRDefault="00E83E81" w:rsidP="00E83E81">
      <w:pPr>
        <w:ind w:left="340"/>
        <w:rPr>
          <w:rFonts w:ascii="Arial Narrow" w:hAnsi="Arial Narrow"/>
          <w:b/>
        </w:rPr>
      </w:pPr>
      <w:r w:rsidRPr="00B866AE">
        <w:rPr>
          <w:rFonts w:ascii="Arial Narrow" w:hAnsi="Arial Narrow"/>
          <w:b/>
        </w:rPr>
        <w:t xml:space="preserve">3.1 Hospodaření HSRM za období leden až prosinec 2021 </w:t>
      </w:r>
    </w:p>
    <w:p w:rsidR="00E83E81" w:rsidRPr="00B866AE" w:rsidRDefault="00E83E81" w:rsidP="00E83E81">
      <w:pPr>
        <w:ind w:left="340"/>
        <w:rPr>
          <w:rFonts w:ascii="Arial Narrow" w:hAnsi="Arial Narrow"/>
          <w:b/>
        </w:rPr>
      </w:pPr>
      <w:r w:rsidRPr="00B866AE">
        <w:rPr>
          <w:rFonts w:ascii="Arial Narrow" w:hAnsi="Arial Narrow"/>
          <w:b/>
        </w:rPr>
        <w:t>3.2 Účetní závěrka za rok 2021</w:t>
      </w:r>
    </w:p>
    <w:p w:rsidR="00E83E81" w:rsidRPr="00B866AE" w:rsidRDefault="00E83E81" w:rsidP="00E83E81">
      <w:pPr>
        <w:ind w:left="340"/>
        <w:rPr>
          <w:rFonts w:ascii="Arial Narrow" w:hAnsi="Arial Narrow"/>
          <w:b/>
        </w:rPr>
      </w:pPr>
      <w:r w:rsidRPr="00B866AE">
        <w:rPr>
          <w:rFonts w:ascii="Arial Narrow" w:hAnsi="Arial Narrow"/>
          <w:b/>
        </w:rPr>
        <w:t>3.3 Zpráva Finanční komise o hospodaření HSRM za rok 2021</w:t>
      </w:r>
    </w:p>
    <w:p w:rsidR="00E83E81" w:rsidRPr="00B866AE" w:rsidRDefault="00E83E81" w:rsidP="00E83E81">
      <w:pPr>
        <w:ind w:left="340"/>
        <w:rPr>
          <w:rFonts w:ascii="Arial Narrow" w:hAnsi="Arial Narrow"/>
          <w:b/>
        </w:rPr>
      </w:pPr>
      <w:r w:rsidRPr="00B866AE">
        <w:rPr>
          <w:rFonts w:ascii="Arial Narrow" w:hAnsi="Arial Narrow"/>
          <w:b/>
        </w:rPr>
        <w:t>3.4 Převedení zisku do Fondu HSRM za rok 2021</w:t>
      </w:r>
    </w:p>
    <w:p w:rsidR="00E83E81" w:rsidRPr="00B866AE" w:rsidRDefault="00E83E81" w:rsidP="00E83E81">
      <w:pPr>
        <w:ind w:left="340"/>
        <w:rPr>
          <w:rFonts w:ascii="Arial Narrow" w:hAnsi="Arial Narrow"/>
        </w:rPr>
      </w:pPr>
    </w:p>
    <w:p w:rsidR="00E83E81" w:rsidRPr="00B866AE" w:rsidRDefault="00E83E81" w:rsidP="00E83E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866AE">
        <w:rPr>
          <w:rFonts w:ascii="Arial Narrow" w:hAnsi="Arial Narrow"/>
          <w:b/>
          <w:sz w:val="24"/>
          <w:szCs w:val="24"/>
        </w:rPr>
        <w:t>Informace z online jednání Sněmu HSR-ÚK 16. 2. 2022 a Paktu zaměstnanosti Ústeckého kraje, který se konal 24. 2. 2022</w:t>
      </w:r>
    </w:p>
    <w:p w:rsidR="00E83E81" w:rsidRPr="00B866AE" w:rsidRDefault="00E83E81" w:rsidP="00E83E81">
      <w:pPr>
        <w:pStyle w:val="Odstavecseseznamem"/>
        <w:ind w:left="340"/>
        <w:rPr>
          <w:rFonts w:ascii="Arial Narrow" w:hAnsi="Arial Narrow"/>
          <w:sz w:val="24"/>
          <w:szCs w:val="24"/>
        </w:rPr>
      </w:pPr>
      <w:r w:rsidRPr="00B866AE">
        <w:rPr>
          <w:rFonts w:ascii="Arial Narrow" w:hAnsi="Arial Narrow"/>
          <w:sz w:val="24"/>
          <w:szCs w:val="24"/>
        </w:rPr>
        <w:t>předkládá Bc. Gabriela Nekolová, předsedkyně HSR-ÚK</w:t>
      </w:r>
    </w:p>
    <w:p w:rsidR="00E83E81" w:rsidRPr="00B866AE" w:rsidRDefault="00E83E81" w:rsidP="00E83E81">
      <w:pPr>
        <w:pStyle w:val="Odstavecseseznamem"/>
        <w:spacing w:after="0" w:line="240" w:lineRule="auto"/>
        <w:ind w:left="340"/>
        <w:rPr>
          <w:rFonts w:ascii="Arial Narrow" w:hAnsi="Arial Narrow"/>
          <w:sz w:val="24"/>
          <w:szCs w:val="24"/>
        </w:rPr>
      </w:pPr>
    </w:p>
    <w:p w:rsidR="00E83E81" w:rsidRPr="00B866AE" w:rsidRDefault="00E83E81" w:rsidP="00E83E81">
      <w:pPr>
        <w:pStyle w:val="Odstavecseseznamem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B866AE">
        <w:rPr>
          <w:rFonts w:ascii="Arial Narrow" w:hAnsi="Arial Narrow"/>
          <w:b/>
          <w:bCs/>
          <w:sz w:val="24"/>
          <w:szCs w:val="24"/>
        </w:rPr>
        <w:t>Operační program Spravedlivá transfo</w:t>
      </w:r>
      <w:r w:rsidR="00B866AE">
        <w:rPr>
          <w:rFonts w:ascii="Arial Narrow" w:hAnsi="Arial Narrow"/>
          <w:b/>
          <w:bCs/>
          <w:sz w:val="24"/>
          <w:szCs w:val="24"/>
        </w:rPr>
        <w:t xml:space="preserve">rmace – transformace regionu </w:t>
      </w:r>
      <w:r w:rsidR="00B866AE">
        <w:rPr>
          <w:rFonts w:ascii="Arial Narrow" w:hAnsi="Arial Narrow"/>
          <w:b/>
          <w:bCs/>
          <w:sz w:val="24"/>
          <w:szCs w:val="24"/>
        </w:rPr>
        <w:tab/>
      </w:r>
      <w:r w:rsidR="00B866AE">
        <w:rPr>
          <w:rFonts w:ascii="Arial Narrow" w:hAnsi="Arial Narrow"/>
          <w:b/>
          <w:bCs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</w:p>
    <w:p w:rsidR="00E83E81" w:rsidRPr="00B866AE" w:rsidRDefault="00E83E81" w:rsidP="00E83E81">
      <w:pPr>
        <w:ind w:left="340"/>
        <w:rPr>
          <w:rFonts w:ascii="Arial Narrow" w:hAnsi="Arial Narrow"/>
        </w:rPr>
      </w:pPr>
      <w:r w:rsidRPr="00B866AE">
        <w:rPr>
          <w:rFonts w:ascii="Arial Narrow" w:hAnsi="Arial Narrow"/>
        </w:rPr>
        <w:t>předkládá Bc. Gabriela Nekolová, předsedkyně HSR-ÚK</w:t>
      </w:r>
      <w:r w:rsidRPr="00B866AE">
        <w:rPr>
          <w:rFonts w:ascii="Arial Narrow" w:hAnsi="Arial Narrow"/>
        </w:rPr>
        <w:tab/>
      </w:r>
      <w:r w:rsidRPr="00B866AE">
        <w:rPr>
          <w:rFonts w:ascii="Arial Narrow" w:hAnsi="Arial Narrow"/>
        </w:rPr>
        <w:tab/>
      </w:r>
      <w:r w:rsidRPr="00B866AE">
        <w:rPr>
          <w:rFonts w:ascii="Arial Narrow" w:hAnsi="Arial Narrow"/>
        </w:rPr>
        <w:tab/>
      </w:r>
      <w:r w:rsidRPr="00B866AE">
        <w:rPr>
          <w:rFonts w:ascii="Arial Narrow" w:hAnsi="Arial Narrow"/>
        </w:rPr>
        <w:tab/>
      </w:r>
      <w:r w:rsidRPr="00B866AE">
        <w:rPr>
          <w:rFonts w:ascii="Arial Narrow" w:hAnsi="Arial Narrow"/>
          <w:bCs/>
        </w:rPr>
        <w:t>/příloha č. 3/</w:t>
      </w:r>
    </w:p>
    <w:p w:rsidR="00E83E81" w:rsidRPr="00B866AE" w:rsidRDefault="00E83E81" w:rsidP="00E83E81">
      <w:pPr>
        <w:rPr>
          <w:rFonts w:ascii="Arial Narrow" w:hAnsi="Arial Narrow"/>
        </w:rPr>
      </w:pPr>
    </w:p>
    <w:p w:rsidR="00E83E81" w:rsidRPr="00B866AE" w:rsidRDefault="00E83E81" w:rsidP="00E83E8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866AE">
        <w:rPr>
          <w:rFonts w:ascii="Arial Narrow" w:hAnsi="Arial Narrow"/>
          <w:b/>
          <w:sz w:val="24"/>
          <w:szCs w:val="24"/>
        </w:rPr>
        <w:t>Různé</w:t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/>
          <w:sz w:val="24"/>
          <w:szCs w:val="24"/>
        </w:rPr>
        <w:tab/>
      </w:r>
      <w:r w:rsidRPr="00B866AE">
        <w:rPr>
          <w:rFonts w:ascii="Arial Narrow" w:hAnsi="Arial Narrow"/>
          <w:bCs/>
          <w:sz w:val="24"/>
          <w:szCs w:val="24"/>
        </w:rPr>
        <w:br/>
      </w:r>
      <w:r w:rsidRPr="00B866AE">
        <w:rPr>
          <w:rFonts w:ascii="Arial Narrow" w:hAnsi="Arial Narrow"/>
          <w:b/>
          <w:sz w:val="24"/>
          <w:szCs w:val="24"/>
        </w:rPr>
        <w:t xml:space="preserve">6.1 Přednášky </w:t>
      </w:r>
      <w:r w:rsidRPr="00B866AE">
        <w:rPr>
          <w:rStyle w:val="Siln"/>
          <w:rFonts w:ascii="Arial Narrow" w:hAnsi="Arial Narrow"/>
          <w:sz w:val="24"/>
          <w:szCs w:val="24"/>
        </w:rPr>
        <w:t>Energetického fóra Ústeckého kraje – TEMA Speciál</w:t>
      </w:r>
    </w:p>
    <w:p w:rsidR="00E83E81" w:rsidRPr="00B866AE" w:rsidRDefault="00E83E81" w:rsidP="00E83E81">
      <w:pPr>
        <w:ind w:left="340"/>
        <w:rPr>
          <w:rFonts w:ascii="Arial Narrow" w:hAnsi="Arial Narrow"/>
        </w:rPr>
      </w:pPr>
      <w:r w:rsidRPr="00B866AE">
        <w:rPr>
          <w:rFonts w:ascii="Arial Narrow" w:hAnsi="Arial Narrow"/>
        </w:rPr>
        <w:t>předkládá Ing. Rudolf Jung, předseda OHK Most</w:t>
      </w:r>
    </w:p>
    <w:p w:rsidR="00E83E81" w:rsidRPr="00B866AE" w:rsidRDefault="00E83E81" w:rsidP="00E83E81">
      <w:pPr>
        <w:ind w:firstLine="340"/>
        <w:rPr>
          <w:rFonts w:ascii="Arial Narrow" w:hAnsi="Arial Narrow"/>
        </w:rPr>
      </w:pPr>
      <w:r w:rsidRPr="00B866AE">
        <w:rPr>
          <w:rFonts w:ascii="Arial Narrow" w:hAnsi="Arial Narrow" w:cs="Arial Narrow"/>
          <w:b/>
        </w:rPr>
        <w:lastRenderedPageBreak/>
        <w:t xml:space="preserve">6.2 </w:t>
      </w:r>
      <w:r w:rsidRPr="00B866AE">
        <w:rPr>
          <w:rFonts w:ascii="Arial Narrow" w:hAnsi="Arial Narrow"/>
          <w:b/>
        </w:rPr>
        <w:t xml:space="preserve">SOKRATES 2 – 14. ročník, prezentace vysokých a vyšších odborných škol 1. 3. 2022  </w:t>
      </w:r>
    </w:p>
    <w:p w:rsidR="00E83E81" w:rsidRPr="00B866AE" w:rsidRDefault="00E83E81" w:rsidP="00E83E81">
      <w:pPr>
        <w:ind w:left="340"/>
        <w:rPr>
          <w:rFonts w:ascii="Arial Narrow" w:hAnsi="Arial Narrow"/>
        </w:rPr>
      </w:pPr>
      <w:r w:rsidRPr="00B866AE">
        <w:rPr>
          <w:rFonts w:ascii="Arial Narrow" w:hAnsi="Arial Narrow"/>
        </w:rPr>
        <w:t>předkládá Ing. Rudolf Jung, předseda OHK Most</w:t>
      </w:r>
    </w:p>
    <w:p w:rsidR="00E83E81" w:rsidRPr="00B866AE" w:rsidRDefault="00E83E81" w:rsidP="00E83E81">
      <w:pPr>
        <w:ind w:firstLine="340"/>
        <w:rPr>
          <w:rFonts w:ascii="Arial Narrow" w:hAnsi="Arial Narrow"/>
          <w:b/>
        </w:rPr>
      </w:pPr>
      <w:r w:rsidRPr="00B866AE">
        <w:rPr>
          <w:rFonts w:ascii="Arial Narrow" w:hAnsi="Arial Narrow"/>
          <w:b/>
        </w:rPr>
        <w:t xml:space="preserve">6.3 </w:t>
      </w:r>
      <w:r w:rsidRPr="00B866AE">
        <w:rPr>
          <w:rFonts w:ascii="Arial Narrow" w:hAnsi="Arial Narrow" w:cs="Arial Narrow"/>
          <w:b/>
        </w:rPr>
        <w:t>Odborná komise pro infrastrukturu a životní prostředí</w:t>
      </w:r>
      <w:r w:rsidRPr="00B866AE">
        <w:rPr>
          <w:rFonts w:ascii="Arial Narrow" w:hAnsi="Arial Narrow"/>
          <w:b/>
        </w:rPr>
        <w:t xml:space="preserve">  </w:t>
      </w:r>
    </w:p>
    <w:p w:rsidR="00E83E81" w:rsidRPr="00B866AE" w:rsidRDefault="00E83E81" w:rsidP="00E83E81">
      <w:pPr>
        <w:ind w:left="340"/>
        <w:rPr>
          <w:rFonts w:ascii="Arial Narrow" w:hAnsi="Arial Narrow"/>
        </w:rPr>
      </w:pPr>
      <w:r w:rsidRPr="00B866AE">
        <w:rPr>
          <w:rFonts w:ascii="Arial Narrow" w:hAnsi="Arial Narrow"/>
        </w:rPr>
        <w:t>předkládá Mgr. Martin Kabrna Ph.D., předseda komise</w:t>
      </w:r>
    </w:p>
    <w:p w:rsidR="00E83E81" w:rsidRPr="00B866AE" w:rsidRDefault="00E83E81" w:rsidP="00E83E81">
      <w:pPr>
        <w:rPr>
          <w:rFonts w:ascii="Arial Narrow" w:hAnsi="Arial Narrow"/>
          <w:b/>
          <w:i/>
        </w:rPr>
      </w:pPr>
    </w:p>
    <w:p w:rsidR="00E83E81" w:rsidRPr="00B866AE" w:rsidRDefault="00E83E81" w:rsidP="00E83E81">
      <w:pPr>
        <w:rPr>
          <w:rFonts w:ascii="Arial Narrow" w:hAnsi="Arial Narrow"/>
          <w:b/>
          <w:i/>
        </w:rPr>
      </w:pPr>
      <w:r w:rsidRPr="00B866AE">
        <w:rPr>
          <w:rFonts w:ascii="Arial Narrow" w:hAnsi="Arial Narrow"/>
          <w:b/>
          <w:i/>
        </w:rPr>
        <w:t>ZÁVĚR</w:t>
      </w:r>
    </w:p>
    <w:p w:rsidR="00E83E81" w:rsidRDefault="00E83E81" w:rsidP="00E83E81">
      <w:pPr>
        <w:rPr>
          <w:rFonts w:ascii="Arial Narrow" w:hAnsi="Arial Narrow"/>
          <w:b/>
          <w:bCs/>
          <w:i/>
          <w:sz w:val="20"/>
        </w:rPr>
      </w:pPr>
    </w:p>
    <w:p w:rsidR="00E83E81" w:rsidRPr="00D4395C" w:rsidRDefault="00E83E81" w:rsidP="00E83E81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</w:t>
      </w:r>
      <w:r w:rsidRPr="008B348D">
        <w:rPr>
          <w:rFonts w:ascii="Arial Narrow" w:hAnsi="Arial Narrow"/>
          <w:b/>
          <w:bCs/>
          <w:i/>
          <w:sz w:val="20"/>
        </w:rPr>
        <w:t xml:space="preserve"> 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 </w:t>
      </w:r>
      <w:r>
        <w:rPr>
          <w:rFonts w:ascii="Arial Narrow" w:hAnsi="Arial Narrow"/>
          <w:b/>
          <w:i/>
          <w:sz w:val="20"/>
        </w:rPr>
        <w:t xml:space="preserve"> </w:t>
      </w:r>
      <w:r w:rsidRPr="00D4395C">
        <w:rPr>
          <w:rFonts w:ascii="Arial Narrow" w:hAnsi="Arial Narrow"/>
          <w:b/>
          <w:i/>
          <w:sz w:val="20"/>
        </w:rPr>
        <w:t>0</w:t>
      </w:r>
      <w:proofErr w:type="gramEnd"/>
      <w:r w:rsidRPr="00D4395C">
        <w:rPr>
          <w:rFonts w:ascii="Arial Narrow" w:hAnsi="Arial Narrow"/>
          <w:b/>
          <w:i/>
          <w:sz w:val="20"/>
        </w:rPr>
        <w:t xml:space="preserve"> </w:t>
      </w:r>
    </w:p>
    <w:p w:rsidR="00E83E81" w:rsidRPr="00AC4DEE" w:rsidRDefault="00E83E81" w:rsidP="00E83E81">
      <w:pPr>
        <w:rPr>
          <w:rFonts w:ascii="Arial Narrow" w:hAnsi="Arial Narrow"/>
          <w:b/>
          <w:sz w:val="20"/>
          <w:szCs w:val="20"/>
          <w:u w:val="single"/>
        </w:rPr>
      </w:pPr>
      <w:r w:rsidRPr="00A966C6">
        <w:rPr>
          <w:rFonts w:ascii="Arial Narrow" w:hAnsi="Arial Narrow"/>
          <w:b/>
          <w:sz w:val="20"/>
          <w:szCs w:val="20"/>
        </w:rPr>
        <w:t>Program jednání byl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966C6">
        <w:rPr>
          <w:rFonts w:ascii="Arial Narrow" w:hAnsi="Arial Narrow"/>
          <w:b/>
          <w:sz w:val="20"/>
          <w:szCs w:val="20"/>
        </w:rPr>
        <w:t>schválen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C53DC7" w:rsidRDefault="00C53DC7" w:rsidP="000F45CB">
      <w:pPr>
        <w:rPr>
          <w:rFonts w:ascii="Arial Narrow" w:hAnsi="Arial Narrow"/>
          <w:b/>
          <w:u w:val="single"/>
        </w:rPr>
      </w:pPr>
    </w:p>
    <w:p w:rsidR="00E83E81" w:rsidRDefault="00E83E81" w:rsidP="000F45CB">
      <w:pPr>
        <w:rPr>
          <w:rFonts w:ascii="Arial Narrow" w:hAnsi="Arial Narrow"/>
          <w:b/>
          <w:u w:val="single"/>
        </w:rPr>
      </w:pPr>
    </w:p>
    <w:p w:rsidR="00B866AE" w:rsidRDefault="00B866AE" w:rsidP="000F45CB">
      <w:pPr>
        <w:rPr>
          <w:rFonts w:ascii="Arial Narrow" w:hAnsi="Arial Narrow"/>
          <w:b/>
          <w:u w:val="single"/>
        </w:rPr>
      </w:pPr>
    </w:p>
    <w:p w:rsidR="00DC4D93" w:rsidRDefault="00DC4D93" w:rsidP="000F45CB">
      <w:pPr>
        <w:rPr>
          <w:rFonts w:ascii="Arial Narrow" w:hAnsi="Arial Narrow"/>
          <w:b/>
          <w:u w:val="single"/>
        </w:rPr>
      </w:pPr>
    </w:p>
    <w:p w:rsidR="0046704E" w:rsidRPr="00E83E81" w:rsidRDefault="007C19F2" w:rsidP="00E83E8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pt;height:13.5pt" fillcolor="black">
            <v:shadow color="#868686"/>
            <v:textpath style="font-family:&quot;Arial Black&quot;;font-size:10pt;v-text-kern:t" trim="t" fitpath="t" string="K bodu 1.:"/>
          </v:shape>
        </w:pict>
      </w:r>
      <w:r w:rsidR="00E83E81">
        <w:rPr>
          <w:rFonts w:ascii="Arial Narrow" w:hAnsi="Arial Narrow"/>
          <w:b/>
        </w:rPr>
        <w:t xml:space="preserve"> </w:t>
      </w:r>
      <w:r w:rsidR="00E83E81" w:rsidRPr="00EE66B0">
        <w:rPr>
          <w:rFonts w:ascii="Arial Narrow" w:hAnsi="Arial Narrow"/>
          <w:b/>
          <w:bCs/>
        </w:rPr>
        <w:t>Kontrola plnění usnesení</w:t>
      </w:r>
    </w:p>
    <w:p w:rsidR="0046704E" w:rsidRPr="0024557B" w:rsidRDefault="0046704E" w:rsidP="00043D06">
      <w:pPr>
        <w:pStyle w:val="Nadpis5"/>
        <w:numPr>
          <w:ilvl w:val="0"/>
          <w:numId w:val="0"/>
        </w:numPr>
        <w:spacing w:before="0" w:after="0"/>
        <w:ind w:left="1009" w:hanging="1009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24557B">
        <w:rPr>
          <w:rFonts w:ascii="Arial Narrow" w:hAnsi="Arial Narrow"/>
          <w:b w:val="0"/>
          <w:bCs w:val="0"/>
          <w:sz w:val="24"/>
          <w:szCs w:val="24"/>
        </w:rPr>
        <w:t>Podkladem k tomuto bodu programu je příloha „Kontrola plnění usnesení z jednání Předsednictva</w:t>
      </w:r>
    </w:p>
    <w:p w:rsidR="002E3676" w:rsidRPr="0024557B" w:rsidRDefault="0046704E" w:rsidP="00043D06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24557B">
        <w:rPr>
          <w:rFonts w:ascii="Arial Narrow" w:hAnsi="Arial Narrow"/>
          <w:b w:val="0"/>
          <w:bCs w:val="0"/>
          <w:sz w:val="24"/>
          <w:szCs w:val="24"/>
        </w:rPr>
        <w:t xml:space="preserve">HSRM, které se konalo </w:t>
      </w:r>
      <w:r w:rsidR="00AE28EB" w:rsidRPr="0024557B">
        <w:rPr>
          <w:rFonts w:ascii="Arial Narrow" w:hAnsi="Arial Narrow"/>
          <w:b w:val="0"/>
          <w:bCs w:val="0"/>
          <w:sz w:val="24"/>
          <w:szCs w:val="24"/>
        </w:rPr>
        <w:t xml:space="preserve">elektronickou formou </w:t>
      </w:r>
      <w:r w:rsidR="00212AD5" w:rsidRPr="0024557B">
        <w:rPr>
          <w:rFonts w:ascii="Arial Narrow" w:hAnsi="Arial Narrow"/>
          <w:b w:val="0"/>
          <w:bCs w:val="0"/>
          <w:sz w:val="24"/>
          <w:szCs w:val="24"/>
        </w:rPr>
        <w:t>1</w:t>
      </w:r>
      <w:r w:rsidR="008A020E" w:rsidRPr="0024557B">
        <w:rPr>
          <w:rFonts w:ascii="Arial Narrow" w:hAnsi="Arial Narrow"/>
          <w:b w:val="0"/>
          <w:bCs w:val="0"/>
          <w:sz w:val="24"/>
          <w:szCs w:val="24"/>
        </w:rPr>
        <w:t>4</w:t>
      </w:r>
      <w:r w:rsidRPr="0024557B">
        <w:rPr>
          <w:rFonts w:ascii="Arial Narrow" w:hAnsi="Arial Narrow"/>
          <w:b w:val="0"/>
          <w:bCs w:val="0"/>
          <w:sz w:val="24"/>
          <w:szCs w:val="24"/>
        </w:rPr>
        <w:t xml:space="preserve">. </w:t>
      </w:r>
      <w:r w:rsidR="008A020E" w:rsidRPr="0024557B">
        <w:rPr>
          <w:rFonts w:ascii="Arial Narrow" w:hAnsi="Arial Narrow"/>
          <w:b w:val="0"/>
          <w:bCs w:val="0"/>
          <w:sz w:val="24"/>
          <w:szCs w:val="24"/>
        </w:rPr>
        <w:t>2</w:t>
      </w:r>
      <w:r w:rsidR="003A534E" w:rsidRPr="0024557B">
        <w:rPr>
          <w:rFonts w:ascii="Arial Narrow" w:hAnsi="Arial Narrow"/>
          <w:b w:val="0"/>
          <w:bCs w:val="0"/>
          <w:sz w:val="24"/>
          <w:szCs w:val="24"/>
        </w:rPr>
        <w:t>. 202</w:t>
      </w:r>
      <w:r w:rsidR="00212AD5" w:rsidRPr="0024557B">
        <w:rPr>
          <w:rFonts w:ascii="Arial Narrow" w:hAnsi="Arial Narrow"/>
          <w:b w:val="0"/>
          <w:bCs w:val="0"/>
          <w:sz w:val="24"/>
          <w:szCs w:val="24"/>
        </w:rPr>
        <w:t>2</w:t>
      </w:r>
      <w:r w:rsidR="00AE28EB" w:rsidRPr="0024557B">
        <w:rPr>
          <w:rFonts w:ascii="Arial Narrow" w:hAnsi="Arial Narrow"/>
          <w:b w:val="0"/>
          <w:bCs w:val="0"/>
          <w:sz w:val="24"/>
          <w:szCs w:val="24"/>
        </w:rPr>
        <w:t>.</w:t>
      </w:r>
      <w:r w:rsidRPr="0024557B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2E3676" w:rsidRPr="0024557B">
        <w:rPr>
          <w:rFonts w:ascii="Arial Narrow" w:hAnsi="Arial Narrow"/>
          <w:b w:val="0"/>
          <w:bCs w:val="0"/>
          <w:sz w:val="24"/>
          <w:szCs w:val="24"/>
        </w:rPr>
        <w:t>P</w:t>
      </w:r>
      <w:r w:rsidRPr="0024557B">
        <w:rPr>
          <w:rFonts w:ascii="Arial Narrow" w:hAnsi="Arial Narrow"/>
          <w:b w:val="0"/>
          <w:bCs w:val="0"/>
          <w:sz w:val="24"/>
          <w:szCs w:val="24"/>
        </w:rPr>
        <w:t>řijatá usnesení z</w:t>
      </w:r>
      <w:r w:rsidR="00FE5C13">
        <w:rPr>
          <w:rFonts w:ascii="Arial Narrow" w:hAnsi="Arial Narrow"/>
          <w:b w:val="0"/>
          <w:bCs w:val="0"/>
          <w:sz w:val="24"/>
          <w:szCs w:val="24"/>
        </w:rPr>
        <w:t xml:space="preserve"> únorového </w:t>
      </w:r>
      <w:bookmarkStart w:id="0" w:name="_GoBack"/>
      <w:bookmarkEnd w:id="0"/>
      <w:r w:rsidR="00212AD5" w:rsidRPr="0024557B">
        <w:rPr>
          <w:rFonts w:ascii="Arial Narrow" w:hAnsi="Arial Narrow"/>
          <w:b w:val="0"/>
          <w:bCs w:val="0"/>
          <w:sz w:val="24"/>
          <w:szCs w:val="24"/>
        </w:rPr>
        <w:t>j</w:t>
      </w:r>
      <w:r w:rsidR="00FC6E59" w:rsidRPr="0024557B">
        <w:rPr>
          <w:rFonts w:ascii="Arial Narrow" w:hAnsi="Arial Narrow"/>
          <w:b w:val="0"/>
          <w:bCs w:val="0"/>
          <w:sz w:val="24"/>
          <w:szCs w:val="24"/>
        </w:rPr>
        <w:t>ednání jsou splněna, mimo usnesení viz níže.</w:t>
      </w:r>
    </w:p>
    <w:p w:rsidR="002E3676" w:rsidRPr="0024557B" w:rsidRDefault="002E3676" w:rsidP="00FC6E59">
      <w:pPr>
        <w:jc w:val="both"/>
        <w:rPr>
          <w:rFonts w:ascii="Arial Narrow" w:hAnsi="Arial Narrow" w:cs="Arial Narrow"/>
          <w:bCs/>
        </w:rPr>
      </w:pPr>
      <w:r w:rsidRPr="0024557B">
        <w:rPr>
          <w:rFonts w:ascii="Arial Narrow" w:hAnsi="Arial Narrow"/>
          <w:bCs/>
          <w:u w:val="single"/>
        </w:rPr>
        <w:t>Ve sledování</w:t>
      </w:r>
      <w:r w:rsidR="00FC6E59" w:rsidRPr="0024557B">
        <w:rPr>
          <w:rFonts w:ascii="Arial Narrow" w:hAnsi="Arial Narrow"/>
          <w:bCs/>
          <w:u w:val="single"/>
        </w:rPr>
        <w:t xml:space="preserve"> je </w:t>
      </w:r>
      <w:r w:rsidRPr="0024557B">
        <w:rPr>
          <w:rFonts w:ascii="Arial Narrow" w:hAnsi="Arial Narrow" w:cs="Arial Narrow"/>
          <w:u w:val="single"/>
        </w:rPr>
        <w:t>Usnesení 72/21:</w:t>
      </w:r>
      <w:r w:rsidRPr="0024557B">
        <w:rPr>
          <w:rFonts w:ascii="Arial Narrow" w:hAnsi="Arial Narrow" w:cs="Arial Narrow"/>
        </w:rPr>
        <w:t xml:space="preserve"> </w:t>
      </w:r>
      <w:r w:rsidR="00FC6E59" w:rsidRPr="0024557B">
        <w:rPr>
          <w:rFonts w:ascii="Arial Narrow" w:hAnsi="Arial Narrow" w:cs="Arial Narrow"/>
        </w:rPr>
        <w:t>i</w:t>
      </w:r>
      <w:r w:rsidRPr="0024557B">
        <w:rPr>
          <w:rFonts w:ascii="Arial Narrow" w:hAnsi="Arial Narrow" w:cs="Arial Narrow"/>
        </w:rPr>
        <w:t>nformace o strategickém projektu Green Mine (revitalizace lomu ČSA)</w:t>
      </w:r>
      <w:r w:rsidR="00FC6E59" w:rsidRPr="0024557B">
        <w:rPr>
          <w:rFonts w:ascii="Arial Narrow" w:hAnsi="Arial Narrow" w:cs="Arial Narrow"/>
        </w:rPr>
        <w:t xml:space="preserve">. </w:t>
      </w:r>
      <w:r w:rsidRPr="0024557B">
        <w:rPr>
          <w:rFonts w:ascii="Arial Narrow" w:hAnsi="Arial Narrow"/>
          <w:bCs/>
        </w:rPr>
        <w:t xml:space="preserve">Usnesením bylo schváleno, že se nosné téma zařadí </w:t>
      </w:r>
      <w:r w:rsidR="00FC6E59" w:rsidRPr="0024557B">
        <w:rPr>
          <w:rFonts w:ascii="Arial Narrow" w:hAnsi="Arial Narrow"/>
          <w:bCs/>
        </w:rPr>
        <w:t>do</w:t>
      </w:r>
      <w:r w:rsidRPr="0024557B">
        <w:rPr>
          <w:rFonts w:ascii="Arial Narrow" w:hAnsi="Arial Narrow"/>
          <w:bCs/>
        </w:rPr>
        <w:t xml:space="preserve"> program</w:t>
      </w:r>
      <w:r w:rsidR="00FC6E59" w:rsidRPr="0024557B">
        <w:rPr>
          <w:rFonts w:ascii="Arial Narrow" w:hAnsi="Arial Narrow"/>
          <w:bCs/>
        </w:rPr>
        <w:t>u</w:t>
      </w:r>
      <w:r w:rsidRPr="0024557B">
        <w:rPr>
          <w:rFonts w:ascii="Arial Narrow" w:hAnsi="Arial Narrow"/>
          <w:bCs/>
        </w:rPr>
        <w:t xml:space="preserve"> jiného prezenčního jednání HSRM</w:t>
      </w:r>
      <w:r w:rsidR="00FC6E59" w:rsidRPr="0024557B">
        <w:rPr>
          <w:rFonts w:ascii="Arial Narrow" w:hAnsi="Arial Narrow"/>
          <w:bCs/>
        </w:rPr>
        <w:t>.</w:t>
      </w:r>
    </w:p>
    <w:p w:rsidR="00E83E81" w:rsidRDefault="00E83E81" w:rsidP="00E83E81">
      <w:pPr>
        <w:rPr>
          <w:lang w:eastAsia="ar-SA"/>
        </w:rPr>
      </w:pPr>
    </w:p>
    <w:p w:rsidR="00E83E81" w:rsidRDefault="00E83E81" w:rsidP="00E83E81">
      <w:pPr>
        <w:numPr>
          <w:ilvl w:val="0"/>
          <w:numId w:val="15"/>
        </w:num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u w:val="single"/>
        </w:rPr>
        <w:t>Usnesení 72/21: Informace o strategickém projektu Green Mine (revitalizace lomu ČSA)</w:t>
      </w:r>
    </w:p>
    <w:p w:rsidR="00E83E81" w:rsidRPr="00AE64CC" w:rsidRDefault="00E83E81" w:rsidP="00E83E81">
      <w:pPr>
        <w:rPr>
          <w:rFonts w:ascii="Arial Narrow" w:hAnsi="Arial Narrow"/>
          <w:bCs/>
          <w:i/>
          <w:sz w:val="20"/>
          <w:szCs w:val="20"/>
        </w:rPr>
      </w:pPr>
      <w:r w:rsidRPr="006945F3">
        <w:rPr>
          <w:rFonts w:ascii="Arial Narrow" w:hAnsi="Arial Narrow"/>
          <w:bCs/>
        </w:rPr>
        <w:t>Úkol trvá</w:t>
      </w:r>
      <w:r>
        <w:rPr>
          <w:rFonts w:ascii="Arial Narrow" w:hAnsi="Arial Narrow"/>
          <w:bCs/>
        </w:rPr>
        <w:t xml:space="preserve"> </w:t>
      </w:r>
      <w:r w:rsidRPr="00AE64CC">
        <w:rPr>
          <w:rFonts w:ascii="Arial Narrow" w:hAnsi="Arial Narrow"/>
          <w:bCs/>
          <w:i/>
          <w:sz w:val="20"/>
          <w:szCs w:val="20"/>
        </w:rPr>
        <w:t>(usnesením bylo schváleno, že se nosné téma zařadí až do programu prezenčního jednání HSRM)</w:t>
      </w:r>
    </w:p>
    <w:p w:rsidR="00E83E81" w:rsidRPr="000A628F" w:rsidRDefault="00E83E81" w:rsidP="00E83E81">
      <w:pPr>
        <w:rPr>
          <w:rFonts w:ascii="Arial Narrow" w:hAnsi="Arial Narrow"/>
          <w:b/>
          <w:u w:val="single"/>
        </w:rPr>
      </w:pPr>
    </w:p>
    <w:p w:rsidR="00E83E81" w:rsidRPr="00015FDB" w:rsidRDefault="00E83E81" w:rsidP="00E83E81">
      <w:pPr>
        <w:numPr>
          <w:ilvl w:val="0"/>
          <w:numId w:val="15"/>
        </w:numPr>
        <w:jc w:val="both"/>
        <w:rPr>
          <w:rFonts w:ascii="Arial Narrow" w:hAnsi="Arial Narrow" w:cs="Arial Narrow"/>
          <w:b/>
          <w:bCs/>
        </w:rPr>
      </w:pPr>
      <w:r w:rsidRPr="00015FDB">
        <w:rPr>
          <w:rFonts w:ascii="Arial Narrow" w:hAnsi="Arial Narrow" w:cs="Arial Narrow"/>
          <w:b/>
          <w:bCs/>
          <w:u w:val="single"/>
        </w:rPr>
        <w:t xml:space="preserve">Usnesení </w:t>
      </w:r>
      <w:r>
        <w:rPr>
          <w:rFonts w:ascii="Arial Narrow" w:hAnsi="Arial Narrow" w:cs="Arial Narrow"/>
          <w:b/>
          <w:bCs/>
          <w:u w:val="single"/>
        </w:rPr>
        <w:t>12</w:t>
      </w:r>
      <w:r w:rsidRPr="00015FDB">
        <w:rPr>
          <w:rFonts w:ascii="Arial Narrow" w:hAnsi="Arial Narrow" w:cs="Arial Narrow"/>
          <w:b/>
          <w:bCs/>
          <w:u w:val="single"/>
        </w:rPr>
        <w:t>/2</w:t>
      </w:r>
      <w:r>
        <w:rPr>
          <w:rFonts w:ascii="Arial Narrow" w:hAnsi="Arial Narrow" w:cs="Arial Narrow"/>
          <w:b/>
          <w:bCs/>
          <w:u w:val="single"/>
        </w:rPr>
        <w:t>2</w:t>
      </w:r>
      <w:r w:rsidRPr="00015FDB">
        <w:rPr>
          <w:rFonts w:ascii="Arial Narrow" w:hAnsi="Arial Narrow" w:cs="Arial Narrow"/>
          <w:b/>
          <w:bCs/>
          <w:u w:val="single"/>
        </w:rPr>
        <w:t>: Kontrola plnění usnesení</w:t>
      </w:r>
      <w:r>
        <w:rPr>
          <w:rFonts w:ascii="Arial Narrow" w:hAnsi="Arial Narrow" w:cs="Arial Narrow"/>
          <w:b/>
          <w:bCs/>
          <w:u w:val="single"/>
        </w:rPr>
        <w:t xml:space="preserve"> z únorového jednání 2022</w:t>
      </w:r>
    </w:p>
    <w:p w:rsidR="00E83E81" w:rsidRDefault="00E83E81" w:rsidP="00E83E8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E83E81" w:rsidRPr="008472B4" w:rsidRDefault="00E83E81" w:rsidP="00E83E81">
      <w:pPr>
        <w:rPr>
          <w:rFonts w:ascii="Arial Narrow" w:hAnsi="Arial Narrow"/>
          <w:bCs/>
          <w:sz w:val="20"/>
          <w:szCs w:val="20"/>
        </w:rPr>
      </w:pPr>
    </w:p>
    <w:p w:rsidR="00E83E81" w:rsidRPr="006D4A16" w:rsidRDefault="00E83E81" w:rsidP="00E83E81">
      <w:pPr>
        <w:numPr>
          <w:ilvl w:val="0"/>
          <w:numId w:val="15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 w:cs="Arial Narrow"/>
          <w:b/>
          <w:u w:val="single"/>
        </w:rPr>
        <w:t>Usnesení 13</w:t>
      </w:r>
      <w:r w:rsidRPr="00CF55B6">
        <w:rPr>
          <w:rFonts w:ascii="Arial Narrow" w:hAnsi="Arial Narrow"/>
          <w:b/>
          <w:u w:val="single"/>
        </w:rPr>
        <w:t>/2</w:t>
      </w:r>
      <w:r>
        <w:rPr>
          <w:rFonts w:ascii="Arial Narrow" w:hAnsi="Arial Narrow"/>
          <w:b/>
          <w:u w:val="single"/>
        </w:rPr>
        <w:t>2</w:t>
      </w:r>
      <w:r w:rsidRPr="00CF55B6">
        <w:rPr>
          <w:rFonts w:ascii="Arial Narrow" w:hAnsi="Arial Narrow"/>
          <w:b/>
          <w:u w:val="single"/>
        </w:rPr>
        <w:t>:</w:t>
      </w:r>
      <w:r w:rsidRPr="00CF55B6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Vývoj stavu nezaměstnanosti v Ústeckém kraji, v okrese Most k 31. 12. 2021</w:t>
      </w:r>
      <w:r w:rsidRPr="006D4A16">
        <w:rPr>
          <w:rFonts w:ascii="Arial Narrow" w:hAnsi="Arial Narrow"/>
          <w:b/>
          <w:bCs/>
          <w:u w:val="single"/>
        </w:rPr>
        <w:t xml:space="preserve"> </w:t>
      </w:r>
    </w:p>
    <w:p w:rsidR="00E83E81" w:rsidRDefault="00E83E81" w:rsidP="00E83E8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Úkol splněn   </w:t>
      </w:r>
    </w:p>
    <w:p w:rsidR="00E83E81" w:rsidRPr="008472B4" w:rsidRDefault="00E83E81" w:rsidP="00E83E81">
      <w:pPr>
        <w:ind w:left="7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</w:rPr>
        <w:t xml:space="preserve"> </w:t>
      </w:r>
    </w:p>
    <w:p w:rsidR="00E83E81" w:rsidRPr="006945F3" w:rsidRDefault="00E83E81" w:rsidP="00E83E81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>
        <w:rPr>
          <w:rFonts w:ascii="Arial Narrow" w:hAnsi="Arial Narrow" w:cs="Arial Narrow"/>
          <w:b/>
          <w:u w:val="single"/>
        </w:rPr>
        <w:t>Usnesení 14</w:t>
      </w:r>
      <w:r w:rsidRPr="007630EF">
        <w:rPr>
          <w:rFonts w:ascii="Arial Narrow" w:hAnsi="Arial Narrow"/>
          <w:b/>
          <w:u w:val="single"/>
        </w:rPr>
        <w:t>/2</w:t>
      </w:r>
      <w:r>
        <w:rPr>
          <w:rFonts w:ascii="Arial Narrow" w:hAnsi="Arial Narrow"/>
          <w:b/>
          <w:u w:val="single"/>
        </w:rPr>
        <w:t>2</w:t>
      </w:r>
      <w:r w:rsidRPr="007630EF">
        <w:rPr>
          <w:rFonts w:ascii="Arial Narrow" w:hAnsi="Arial Narrow"/>
          <w:b/>
          <w:u w:val="single"/>
        </w:rPr>
        <w:t>:</w:t>
      </w:r>
      <w:r w:rsidRPr="00CB00E3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Odborné komise pro kulturu – žádost o podporu</w:t>
      </w:r>
    </w:p>
    <w:p w:rsidR="00E83E81" w:rsidRDefault="00E83E81" w:rsidP="00E83E8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Úkol splněn </w:t>
      </w:r>
    </w:p>
    <w:p w:rsidR="00E83E81" w:rsidRPr="008472B4" w:rsidRDefault="00E83E81" w:rsidP="00E83E81">
      <w:pPr>
        <w:rPr>
          <w:rFonts w:ascii="Arial Narrow" w:hAnsi="Arial Narrow"/>
          <w:bCs/>
          <w:sz w:val="20"/>
          <w:szCs w:val="20"/>
        </w:rPr>
      </w:pPr>
    </w:p>
    <w:p w:rsidR="00E83E81" w:rsidRPr="006945F3" w:rsidRDefault="00E83E81" w:rsidP="00E83E81">
      <w:pPr>
        <w:numPr>
          <w:ilvl w:val="0"/>
          <w:numId w:val="15"/>
        </w:numPr>
        <w:jc w:val="both"/>
        <w:rPr>
          <w:rFonts w:ascii="Arial Narrow" w:hAnsi="Arial Narrow"/>
          <w:b/>
          <w:u w:val="single"/>
        </w:rPr>
      </w:pPr>
      <w:r w:rsidRPr="006945F3">
        <w:rPr>
          <w:rFonts w:ascii="Arial Narrow" w:hAnsi="Arial Narrow" w:cs="Arial Narrow"/>
          <w:b/>
          <w:u w:val="single"/>
        </w:rPr>
        <w:t xml:space="preserve">Usnesení </w:t>
      </w:r>
      <w:r>
        <w:rPr>
          <w:rFonts w:ascii="Arial Narrow" w:hAnsi="Arial Narrow" w:cs="Arial Narrow"/>
          <w:b/>
          <w:u w:val="single"/>
        </w:rPr>
        <w:t>15</w:t>
      </w:r>
      <w:r w:rsidRPr="006945F3">
        <w:rPr>
          <w:rFonts w:ascii="Arial Narrow" w:hAnsi="Arial Narrow"/>
          <w:b/>
          <w:u w:val="single"/>
        </w:rPr>
        <w:t>/2</w:t>
      </w:r>
      <w:r>
        <w:rPr>
          <w:rFonts w:ascii="Arial Narrow" w:hAnsi="Arial Narrow"/>
          <w:b/>
          <w:u w:val="single"/>
        </w:rPr>
        <w:t>2</w:t>
      </w:r>
      <w:r w:rsidRPr="006945F3">
        <w:rPr>
          <w:rFonts w:ascii="Arial Narrow" w:hAnsi="Arial Narrow"/>
          <w:b/>
          <w:u w:val="single"/>
        </w:rPr>
        <w:t xml:space="preserve">: </w:t>
      </w:r>
      <w:r>
        <w:rPr>
          <w:rFonts w:ascii="Arial Narrow" w:hAnsi="Arial Narrow"/>
          <w:b/>
          <w:u w:val="single"/>
        </w:rPr>
        <w:t xml:space="preserve">Odborná komise pro infrastrukturu a životní prostředí </w:t>
      </w:r>
      <w:r w:rsidRPr="00F2105E">
        <w:rPr>
          <w:rFonts w:ascii="Arial Narrow" w:hAnsi="Arial Narrow"/>
          <w:b/>
        </w:rPr>
        <w:t xml:space="preserve">  </w:t>
      </w:r>
    </w:p>
    <w:p w:rsidR="00E83E81" w:rsidRDefault="00E83E81" w:rsidP="00E83E8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E83E81" w:rsidRPr="008472B4" w:rsidRDefault="00E83E81" w:rsidP="00E83E81">
      <w:pPr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</w:rPr>
        <w:t xml:space="preserve"> </w:t>
      </w:r>
    </w:p>
    <w:p w:rsidR="00E83E81" w:rsidRPr="00501A97" w:rsidRDefault="00E83E81" w:rsidP="00E83E81">
      <w:pPr>
        <w:numPr>
          <w:ilvl w:val="0"/>
          <w:numId w:val="15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 w:cs="Arial Narrow"/>
          <w:b/>
          <w:u w:val="single"/>
        </w:rPr>
        <w:t>Usnesení 16/22:</w:t>
      </w:r>
      <w:r w:rsidRPr="00501A97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Odborná komise pro Rozvoj lidských zdrojů</w:t>
      </w:r>
      <w:r w:rsidRPr="00043D06">
        <w:rPr>
          <w:rFonts w:ascii="Arial Narrow" w:hAnsi="Arial Narrow"/>
          <w:b/>
        </w:rPr>
        <w:t xml:space="preserve">  </w:t>
      </w:r>
    </w:p>
    <w:p w:rsidR="00E83E81" w:rsidRDefault="00E83E81" w:rsidP="00E83E8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Úkol splněn  </w:t>
      </w:r>
    </w:p>
    <w:p w:rsidR="00E83E81" w:rsidRPr="008472B4" w:rsidRDefault="00E83E81" w:rsidP="00E83E81">
      <w:pPr>
        <w:rPr>
          <w:rFonts w:ascii="Arial Narrow" w:hAnsi="Arial Narrow"/>
          <w:sz w:val="20"/>
          <w:szCs w:val="20"/>
        </w:rPr>
      </w:pPr>
    </w:p>
    <w:p w:rsidR="00E83E81" w:rsidRDefault="00E83E81" w:rsidP="00E83E81">
      <w:pPr>
        <w:numPr>
          <w:ilvl w:val="0"/>
          <w:numId w:val="1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 w:cs="Arial Narrow"/>
          <w:b/>
          <w:u w:val="single"/>
        </w:rPr>
        <w:t>Usnesení 17/22: Odborná komise pro oblast cestovního ruchu</w:t>
      </w:r>
      <w:r w:rsidRPr="00D93060">
        <w:rPr>
          <w:rFonts w:ascii="Arial Narrow" w:hAnsi="Arial Narrow"/>
          <w:b/>
        </w:rPr>
        <w:t xml:space="preserve">  </w:t>
      </w:r>
      <w:r w:rsidRPr="00043D06">
        <w:rPr>
          <w:rFonts w:ascii="Arial Narrow" w:hAnsi="Arial Narrow"/>
          <w:b/>
          <w:u w:val="single"/>
        </w:rPr>
        <w:t xml:space="preserve">  </w:t>
      </w:r>
      <w:r w:rsidRPr="00076217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bCs/>
        </w:rPr>
        <w:t xml:space="preserve"> </w:t>
      </w:r>
    </w:p>
    <w:p w:rsidR="00E83E81" w:rsidRDefault="00E83E81" w:rsidP="00E83E8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E83E81" w:rsidRDefault="00E83E81" w:rsidP="00E83E81">
      <w:pPr>
        <w:rPr>
          <w:rFonts w:ascii="Arial Narrow" w:hAnsi="Arial Narrow"/>
          <w:bCs/>
        </w:rPr>
      </w:pPr>
    </w:p>
    <w:p w:rsidR="00E83E81" w:rsidRPr="00501A97" w:rsidRDefault="00E83E81" w:rsidP="00E83E81">
      <w:pPr>
        <w:numPr>
          <w:ilvl w:val="0"/>
          <w:numId w:val="15"/>
        </w:numPr>
        <w:suppressAutoHyphens/>
        <w:jc w:val="both"/>
        <w:rPr>
          <w:rFonts w:ascii="Arial Narrow" w:hAnsi="Arial Narrow"/>
          <w:b/>
          <w:i/>
          <w:sz w:val="20"/>
          <w:szCs w:val="20"/>
        </w:rPr>
      </w:pPr>
      <w:r w:rsidRPr="00501A97">
        <w:rPr>
          <w:rFonts w:ascii="Arial Narrow" w:hAnsi="Arial Narrow"/>
          <w:b/>
          <w:u w:val="single"/>
        </w:rPr>
        <w:t xml:space="preserve">Usnesení </w:t>
      </w:r>
      <w:r>
        <w:rPr>
          <w:rFonts w:ascii="Arial Narrow" w:hAnsi="Arial Narrow"/>
          <w:b/>
          <w:u w:val="single"/>
        </w:rPr>
        <w:t>18</w:t>
      </w:r>
      <w:r w:rsidRPr="00501A97">
        <w:rPr>
          <w:rFonts w:ascii="Arial Narrow" w:hAnsi="Arial Narrow"/>
          <w:b/>
          <w:u w:val="single"/>
        </w:rPr>
        <w:t>/2</w:t>
      </w:r>
      <w:r>
        <w:rPr>
          <w:rFonts w:ascii="Arial Narrow" w:hAnsi="Arial Narrow"/>
          <w:b/>
          <w:u w:val="single"/>
        </w:rPr>
        <w:t>2</w:t>
      </w:r>
      <w:r w:rsidRPr="00501A97">
        <w:rPr>
          <w:rFonts w:ascii="Arial Narrow" w:hAnsi="Arial Narrow"/>
          <w:b/>
          <w:u w:val="single"/>
        </w:rPr>
        <w:t xml:space="preserve">: </w:t>
      </w:r>
      <w:r>
        <w:rPr>
          <w:rFonts w:ascii="Arial Narrow" w:hAnsi="Arial Narrow"/>
          <w:b/>
          <w:u w:val="single"/>
        </w:rPr>
        <w:t>Odborná komise pro energetiku při HSRM</w:t>
      </w:r>
      <w:r w:rsidRPr="00043D06">
        <w:rPr>
          <w:rFonts w:ascii="Arial Narrow" w:hAnsi="Arial Narrow"/>
          <w:b/>
          <w:u w:val="single"/>
        </w:rPr>
        <w:t xml:space="preserve">  </w:t>
      </w:r>
    </w:p>
    <w:p w:rsidR="00E83E81" w:rsidRDefault="00E83E81" w:rsidP="00E83E8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E83E81" w:rsidRDefault="00E83E81" w:rsidP="00E83E81">
      <w:pPr>
        <w:ind w:left="720"/>
        <w:rPr>
          <w:rFonts w:ascii="Arial Narrow" w:hAnsi="Arial Narrow"/>
          <w:bCs/>
        </w:rPr>
      </w:pPr>
    </w:p>
    <w:p w:rsidR="00E83E81" w:rsidRPr="00452A91" w:rsidRDefault="00E83E81" w:rsidP="00E83E81">
      <w:pPr>
        <w:numPr>
          <w:ilvl w:val="0"/>
          <w:numId w:val="15"/>
        </w:numPr>
        <w:jc w:val="both"/>
        <w:rPr>
          <w:rFonts w:ascii="Arial Narrow" w:hAnsi="Arial Narrow"/>
          <w:b/>
          <w:bCs/>
          <w:u w:val="single"/>
        </w:rPr>
      </w:pPr>
      <w:r w:rsidRPr="00452A91">
        <w:rPr>
          <w:rFonts w:ascii="Arial Narrow" w:hAnsi="Arial Narrow"/>
          <w:b/>
          <w:u w:val="single"/>
        </w:rPr>
        <w:t xml:space="preserve">Usnesení </w:t>
      </w:r>
      <w:r>
        <w:rPr>
          <w:rFonts w:ascii="Arial Narrow" w:hAnsi="Arial Narrow"/>
          <w:b/>
          <w:u w:val="single"/>
        </w:rPr>
        <w:t>19</w:t>
      </w:r>
      <w:r w:rsidRPr="00452A91">
        <w:rPr>
          <w:rFonts w:ascii="Arial Narrow" w:hAnsi="Arial Narrow"/>
          <w:b/>
          <w:u w:val="single"/>
        </w:rPr>
        <w:t>/2</w:t>
      </w:r>
      <w:r>
        <w:rPr>
          <w:rFonts w:ascii="Arial Narrow" w:hAnsi="Arial Narrow"/>
          <w:b/>
          <w:u w:val="single"/>
        </w:rPr>
        <w:t>2</w:t>
      </w:r>
      <w:r w:rsidRPr="00452A91">
        <w:rPr>
          <w:rFonts w:ascii="Arial Narrow" w:hAnsi="Arial Narrow"/>
          <w:b/>
          <w:u w:val="single"/>
        </w:rPr>
        <w:t xml:space="preserve">: </w:t>
      </w:r>
      <w:r>
        <w:rPr>
          <w:rFonts w:ascii="Arial Narrow" w:hAnsi="Arial Narrow"/>
          <w:b/>
          <w:u w:val="single"/>
        </w:rPr>
        <w:t>Volba delegátů HSRM pro jednání Sněmu HSR-ÚK, který se uskuteční online 16. 2. 2022</w:t>
      </w:r>
    </w:p>
    <w:p w:rsidR="00E83E81" w:rsidRDefault="00E83E81" w:rsidP="00E83E8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E83E81" w:rsidRDefault="00E83E81" w:rsidP="00E83E81">
      <w:pPr>
        <w:rPr>
          <w:rFonts w:ascii="Arial Narrow" w:hAnsi="Arial Narrow"/>
          <w:bCs/>
        </w:rPr>
      </w:pPr>
    </w:p>
    <w:p w:rsidR="00E83E81" w:rsidRPr="00C831B9" w:rsidRDefault="00E83E81" w:rsidP="00E83E81">
      <w:pPr>
        <w:numPr>
          <w:ilvl w:val="0"/>
          <w:numId w:val="15"/>
        </w:numPr>
        <w:jc w:val="both"/>
        <w:rPr>
          <w:rFonts w:ascii="Arial Narrow" w:hAnsi="Arial Narrow"/>
          <w:b/>
          <w:u w:val="single"/>
        </w:rPr>
      </w:pPr>
      <w:r w:rsidRPr="00501A97">
        <w:rPr>
          <w:rFonts w:ascii="Arial Narrow" w:hAnsi="Arial Narrow"/>
          <w:b/>
          <w:u w:val="single"/>
        </w:rPr>
        <w:lastRenderedPageBreak/>
        <w:t xml:space="preserve">Usnesení </w:t>
      </w:r>
      <w:r>
        <w:rPr>
          <w:rFonts w:ascii="Arial Narrow" w:hAnsi="Arial Narrow"/>
          <w:b/>
          <w:u w:val="single"/>
        </w:rPr>
        <w:t>20</w:t>
      </w:r>
      <w:r w:rsidRPr="00501A97">
        <w:rPr>
          <w:rFonts w:ascii="Arial Narrow" w:hAnsi="Arial Narrow"/>
          <w:b/>
          <w:u w:val="single"/>
        </w:rPr>
        <w:t>/2</w:t>
      </w:r>
      <w:r>
        <w:rPr>
          <w:rFonts w:ascii="Arial Narrow" w:hAnsi="Arial Narrow"/>
          <w:b/>
          <w:u w:val="single"/>
        </w:rPr>
        <w:t>2</w:t>
      </w:r>
      <w:r w:rsidRPr="00501A97">
        <w:rPr>
          <w:rFonts w:ascii="Arial Narrow" w:hAnsi="Arial Narrow"/>
          <w:b/>
          <w:u w:val="single"/>
        </w:rPr>
        <w:t xml:space="preserve">: </w:t>
      </w:r>
      <w:r>
        <w:rPr>
          <w:rFonts w:ascii="Arial Narrow" w:hAnsi="Arial Narrow"/>
          <w:b/>
          <w:u w:val="single"/>
        </w:rPr>
        <w:t>Destinační agentura Krušné hory o.p.s. – Velká fotografická soutěž od</w:t>
      </w:r>
      <w:r>
        <w:rPr>
          <w:rFonts w:ascii="Arial Narrow" w:hAnsi="Arial Narrow"/>
          <w:b/>
          <w:u w:val="single"/>
        </w:rPr>
        <w:br/>
        <w:t>1. 1. do 31. 8. 2022</w:t>
      </w:r>
    </w:p>
    <w:p w:rsidR="00E83E81" w:rsidRDefault="00E83E81" w:rsidP="00E83E8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E83E81" w:rsidRDefault="00E83E81" w:rsidP="00E83E81">
      <w:pPr>
        <w:suppressAutoHyphens/>
        <w:ind w:left="720"/>
        <w:rPr>
          <w:rFonts w:ascii="Arial Narrow" w:hAnsi="Arial Narrow"/>
          <w:i/>
          <w:sz w:val="20"/>
          <w:szCs w:val="20"/>
        </w:rPr>
      </w:pPr>
    </w:p>
    <w:p w:rsidR="00E83E81" w:rsidRPr="00501A97" w:rsidRDefault="00E83E81" w:rsidP="00E83E81">
      <w:pPr>
        <w:numPr>
          <w:ilvl w:val="0"/>
          <w:numId w:val="15"/>
        </w:numPr>
        <w:suppressAutoHyphens/>
        <w:jc w:val="both"/>
        <w:rPr>
          <w:rFonts w:ascii="Arial Narrow" w:hAnsi="Arial Narrow"/>
          <w:b/>
          <w:i/>
          <w:sz w:val="20"/>
          <w:szCs w:val="20"/>
        </w:rPr>
      </w:pPr>
      <w:r w:rsidRPr="00501A97">
        <w:rPr>
          <w:rFonts w:ascii="Arial Narrow" w:hAnsi="Arial Narrow"/>
          <w:b/>
          <w:u w:val="single"/>
        </w:rPr>
        <w:t xml:space="preserve">Usnesení </w:t>
      </w:r>
      <w:r>
        <w:rPr>
          <w:rFonts w:ascii="Arial Narrow" w:hAnsi="Arial Narrow"/>
          <w:b/>
          <w:u w:val="single"/>
        </w:rPr>
        <w:t>21</w:t>
      </w:r>
      <w:r w:rsidRPr="00501A97">
        <w:rPr>
          <w:rFonts w:ascii="Arial Narrow" w:hAnsi="Arial Narrow"/>
          <w:b/>
          <w:u w:val="single"/>
        </w:rPr>
        <w:t>/2</w:t>
      </w:r>
      <w:r>
        <w:rPr>
          <w:rFonts w:ascii="Arial Narrow" w:hAnsi="Arial Narrow"/>
          <w:b/>
          <w:u w:val="single"/>
        </w:rPr>
        <w:t>2</w:t>
      </w:r>
      <w:r w:rsidRPr="00501A97">
        <w:rPr>
          <w:rFonts w:ascii="Arial Narrow" w:hAnsi="Arial Narrow"/>
          <w:b/>
          <w:u w:val="single"/>
        </w:rPr>
        <w:t xml:space="preserve">: </w:t>
      </w:r>
      <w:r>
        <w:rPr>
          <w:rFonts w:ascii="Arial Narrow" w:hAnsi="Arial Narrow"/>
          <w:b/>
          <w:u w:val="single"/>
        </w:rPr>
        <w:t>Destinační agentura Krušné hory o.p.s. – Krušnohorská „NEJ“</w:t>
      </w:r>
    </w:p>
    <w:p w:rsidR="00E83E81" w:rsidRDefault="00E83E81" w:rsidP="00E83E81">
      <w:pPr>
        <w:suppressAutoHyphens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E83E81" w:rsidRDefault="00E83E81" w:rsidP="00E83E81">
      <w:pPr>
        <w:suppressAutoHyphens/>
        <w:ind w:left="720"/>
        <w:rPr>
          <w:rFonts w:ascii="Arial Narrow" w:hAnsi="Arial Narrow"/>
          <w:bCs/>
        </w:rPr>
      </w:pPr>
    </w:p>
    <w:p w:rsidR="00E83E81" w:rsidRPr="00C831B9" w:rsidRDefault="00E83E81" w:rsidP="00E83E81">
      <w:pPr>
        <w:numPr>
          <w:ilvl w:val="0"/>
          <w:numId w:val="15"/>
        </w:numPr>
        <w:suppressAutoHyphens/>
        <w:jc w:val="both"/>
        <w:rPr>
          <w:rFonts w:ascii="Arial Narrow" w:hAnsi="Arial Narrow"/>
          <w:i/>
          <w:sz w:val="20"/>
          <w:szCs w:val="20"/>
        </w:rPr>
      </w:pPr>
      <w:r w:rsidRPr="00501A97">
        <w:rPr>
          <w:rFonts w:ascii="Arial Narrow" w:hAnsi="Arial Narrow"/>
          <w:b/>
          <w:u w:val="single"/>
        </w:rPr>
        <w:t xml:space="preserve">Usnesení </w:t>
      </w:r>
      <w:r>
        <w:rPr>
          <w:rFonts w:ascii="Arial Narrow" w:hAnsi="Arial Narrow"/>
          <w:b/>
          <w:u w:val="single"/>
        </w:rPr>
        <w:t>22</w:t>
      </w:r>
      <w:r w:rsidRPr="00501A97">
        <w:rPr>
          <w:rFonts w:ascii="Arial Narrow" w:hAnsi="Arial Narrow"/>
          <w:b/>
          <w:u w:val="single"/>
        </w:rPr>
        <w:t>/2</w:t>
      </w:r>
      <w:r>
        <w:rPr>
          <w:rFonts w:ascii="Arial Narrow" w:hAnsi="Arial Narrow"/>
          <w:b/>
          <w:u w:val="single"/>
        </w:rPr>
        <w:t>2</w:t>
      </w:r>
      <w:r w:rsidRPr="00501A97">
        <w:rPr>
          <w:rFonts w:ascii="Arial Narrow" w:hAnsi="Arial Narrow"/>
          <w:b/>
          <w:u w:val="single"/>
        </w:rPr>
        <w:t xml:space="preserve">: </w:t>
      </w:r>
      <w:r>
        <w:rPr>
          <w:rFonts w:ascii="Arial Narrow" w:hAnsi="Arial Narrow"/>
          <w:b/>
          <w:u w:val="single"/>
        </w:rPr>
        <w:t>SOKRATES 2 – 14. ročník prezentace vysokých a vyšších odborných škol 1. 3. 2022</w:t>
      </w:r>
    </w:p>
    <w:p w:rsidR="00E83E81" w:rsidRPr="00FD4066" w:rsidRDefault="00E83E81" w:rsidP="00E83E81">
      <w:pPr>
        <w:suppressAutoHyphens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Cs/>
        </w:rPr>
        <w:t>Úkol splněn</w:t>
      </w:r>
    </w:p>
    <w:p w:rsidR="00E83E81" w:rsidRDefault="00E83E81" w:rsidP="00E83E81">
      <w:pPr>
        <w:suppressAutoHyphens/>
        <w:ind w:left="720"/>
        <w:rPr>
          <w:rFonts w:ascii="Arial Narrow" w:hAnsi="Arial Narrow"/>
          <w:i/>
          <w:sz w:val="20"/>
          <w:szCs w:val="20"/>
        </w:rPr>
      </w:pPr>
    </w:p>
    <w:p w:rsidR="00E83E81" w:rsidRPr="00C831B9" w:rsidRDefault="00E83E81" w:rsidP="00E83E81">
      <w:pPr>
        <w:numPr>
          <w:ilvl w:val="0"/>
          <w:numId w:val="15"/>
        </w:numPr>
        <w:suppressAutoHyphens/>
        <w:jc w:val="both"/>
        <w:rPr>
          <w:rFonts w:ascii="Arial Narrow" w:hAnsi="Arial Narrow"/>
          <w:i/>
          <w:sz w:val="20"/>
          <w:szCs w:val="20"/>
        </w:rPr>
      </w:pPr>
      <w:r w:rsidRPr="00501A97">
        <w:rPr>
          <w:rFonts w:ascii="Arial Narrow" w:hAnsi="Arial Narrow"/>
          <w:b/>
          <w:u w:val="single"/>
        </w:rPr>
        <w:t xml:space="preserve">Usnesení </w:t>
      </w:r>
      <w:r>
        <w:rPr>
          <w:rFonts w:ascii="Arial Narrow" w:hAnsi="Arial Narrow"/>
          <w:b/>
          <w:u w:val="single"/>
        </w:rPr>
        <w:t>23</w:t>
      </w:r>
      <w:r w:rsidRPr="00501A97">
        <w:rPr>
          <w:rFonts w:ascii="Arial Narrow" w:hAnsi="Arial Narrow"/>
          <w:b/>
          <w:u w:val="single"/>
        </w:rPr>
        <w:t>/2</w:t>
      </w:r>
      <w:r>
        <w:rPr>
          <w:rFonts w:ascii="Arial Narrow" w:hAnsi="Arial Narrow"/>
          <w:b/>
          <w:u w:val="single"/>
        </w:rPr>
        <w:t>2</w:t>
      </w:r>
      <w:r w:rsidRPr="00501A97">
        <w:rPr>
          <w:rFonts w:ascii="Arial Narrow" w:hAnsi="Arial Narrow"/>
          <w:b/>
          <w:u w:val="single"/>
        </w:rPr>
        <w:t xml:space="preserve">: </w:t>
      </w:r>
      <w:r>
        <w:rPr>
          <w:rFonts w:ascii="Arial Narrow" w:hAnsi="Arial Narrow"/>
          <w:b/>
          <w:u w:val="single"/>
        </w:rPr>
        <w:t xml:space="preserve">Stanovisko HSRM k výsledkům hodnocení „Kvality života v 205 obcích </w:t>
      </w:r>
      <w:r>
        <w:rPr>
          <w:rFonts w:ascii="Arial Narrow" w:hAnsi="Arial Narrow"/>
          <w:b/>
          <w:u w:val="single"/>
        </w:rPr>
        <w:br/>
        <w:t xml:space="preserve">s rozšířenou působností a v Praze, které vydala společnost Obce v datech a společnost </w:t>
      </w:r>
      <w:proofErr w:type="spellStart"/>
      <w:r>
        <w:rPr>
          <w:rFonts w:ascii="Arial Narrow" w:hAnsi="Arial Narrow"/>
          <w:b/>
          <w:u w:val="single"/>
        </w:rPr>
        <w:t>Deloitte</w:t>
      </w:r>
      <w:proofErr w:type="spellEnd"/>
    </w:p>
    <w:p w:rsidR="00E83E81" w:rsidRPr="00FD4066" w:rsidRDefault="00E83E81" w:rsidP="00E83E81">
      <w:pPr>
        <w:suppressAutoHyphens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Cs/>
        </w:rPr>
        <w:t xml:space="preserve">Úkol splněn </w:t>
      </w:r>
      <w:r w:rsidRPr="0003775F">
        <w:rPr>
          <w:rFonts w:ascii="Arial Narrow" w:hAnsi="Arial Narrow"/>
          <w:bCs/>
          <w:i/>
          <w:sz w:val="20"/>
          <w:szCs w:val="20"/>
        </w:rPr>
        <w:t>(stanovisko bylo odesláno mediím).</w:t>
      </w:r>
    </w:p>
    <w:p w:rsidR="00E83E81" w:rsidRPr="00E83E81" w:rsidRDefault="00E83E81" w:rsidP="00E83E81">
      <w:pPr>
        <w:rPr>
          <w:lang w:eastAsia="ar-SA"/>
        </w:rPr>
      </w:pPr>
    </w:p>
    <w:p w:rsidR="0046704E" w:rsidRPr="00E83E81" w:rsidRDefault="00E83E81" w:rsidP="00043D06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Cs w:val="0"/>
          <w:sz w:val="24"/>
          <w:szCs w:val="24"/>
          <w:u w:val="single"/>
        </w:rPr>
      </w:pPr>
      <w:r w:rsidRPr="00E83E81">
        <w:rPr>
          <w:rFonts w:ascii="Arial Narrow" w:hAnsi="Arial Narrow"/>
          <w:bCs w:val="0"/>
          <w:sz w:val="24"/>
          <w:szCs w:val="24"/>
          <w:u w:val="single"/>
        </w:rPr>
        <w:t>U</w:t>
      </w:r>
      <w:r w:rsidR="0046704E" w:rsidRPr="00E83E81">
        <w:rPr>
          <w:rFonts w:ascii="Arial Narrow" w:hAnsi="Arial Narrow"/>
          <w:bCs w:val="0"/>
          <w:sz w:val="24"/>
          <w:szCs w:val="24"/>
          <w:u w:val="single"/>
        </w:rPr>
        <w:t>snesení</w:t>
      </w:r>
      <w:r w:rsidRPr="00E83E81">
        <w:rPr>
          <w:rFonts w:ascii="Arial Narrow" w:hAnsi="Arial Narrow"/>
          <w:bCs w:val="0"/>
          <w:sz w:val="24"/>
          <w:szCs w:val="24"/>
          <w:u w:val="single"/>
        </w:rPr>
        <w:t xml:space="preserve"> 24/22: </w:t>
      </w:r>
      <w:r w:rsidRPr="00E83E81">
        <w:rPr>
          <w:rFonts w:ascii="Arial Narrow" w:hAnsi="Arial Narrow"/>
          <w:bCs w:val="0"/>
          <w:iCs w:val="0"/>
          <w:sz w:val="24"/>
          <w:szCs w:val="24"/>
          <w:u w:val="single"/>
        </w:rPr>
        <w:t>Kontrola plnění usnesení</w:t>
      </w:r>
      <w:r w:rsidR="0046704E" w:rsidRPr="00E83E81">
        <w:rPr>
          <w:rFonts w:ascii="Arial Narrow" w:hAnsi="Arial Narrow"/>
          <w:bCs w:val="0"/>
          <w:sz w:val="24"/>
          <w:szCs w:val="24"/>
          <w:u w:val="single"/>
        </w:rPr>
        <w:t xml:space="preserve"> </w:t>
      </w:r>
    </w:p>
    <w:p w:rsidR="0046704E" w:rsidRPr="0024557B" w:rsidRDefault="0046704E" w:rsidP="00043D0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Předsednictvo HSRM</w:t>
      </w:r>
    </w:p>
    <w:p w:rsidR="0046704E" w:rsidRDefault="0046704E" w:rsidP="00043D06">
      <w:pPr>
        <w:ind w:firstLine="708"/>
        <w:jc w:val="both"/>
        <w:rPr>
          <w:rFonts w:ascii="Arial Narrow" w:hAnsi="Arial Narrow"/>
        </w:rPr>
      </w:pPr>
      <w:r w:rsidRPr="0024557B">
        <w:rPr>
          <w:rFonts w:ascii="Arial Narrow" w:hAnsi="Arial Narrow"/>
        </w:rPr>
        <w:t>provedlo</w:t>
      </w:r>
      <w:r w:rsidRPr="0024557B">
        <w:rPr>
          <w:rFonts w:ascii="Arial Narrow" w:hAnsi="Arial Narrow"/>
          <w:b/>
        </w:rPr>
        <w:t xml:space="preserve"> </w:t>
      </w:r>
      <w:r w:rsidRPr="0024557B">
        <w:rPr>
          <w:rFonts w:ascii="Arial Narrow" w:hAnsi="Arial Narrow"/>
        </w:rPr>
        <w:t xml:space="preserve">kontrolu plnění usnesení z předešlého jednání a </w:t>
      </w:r>
      <w:r w:rsidRPr="0024557B">
        <w:rPr>
          <w:rFonts w:ascii="Arial Narrow" w:hAnsi="Arial Narrow"/>
          <w:b/>
        </w:rPr>
        <w:t>schvaluje</w:t>
      </w:r>
      <w:r w:rsidRPr="0024557B">
        <w:rPr>
          <w:rFonts w:ascii="Arial Narrow" w:hAnsi="Arial Narrow"/>
        </w:rPr>
        <w:t xml:space="preserve"> jeho plnění</w:t>
      </w:r>
    </w:p>
    <w:p w:rsidR="00136D50" w:rsidRPr="00690A5D" w:rsidRDefault="00136D50" w:rsidP="00043D06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136D50" w:rsidRPr="00D4395C" w:rsidRDefault="00136D50" w:rsidP="00136D50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  <w:r w:rsidRPr="00D4395C">
        <w:rPr>
          <w:rFonts w:ascii="Arial Narrow" w:hAnsi="Arial Narrow"/>
          <w:b/>
          <w:i/>
          <w:sz w:val="20"/>
        </w:rPr>
        <w:t xml:space="preserve"> </w:t>
      </w:r>
    </w:p>
    <w:p w:rsidR="00136D50" w:rsidRPr="00A02ECC" w:rsidRDefault="00136D50" w:rsidP="00136D50">
      <w:pPr>
        <w:rPr>
          <w:rFonts w:ascii="Arial Narrow" w:hAnsi="Arial Narrow"/>
          <w:b/>
          <w:sz w:val="20"/>
          <w:szCs w:val="20"/>
        </w:rPr>
      </w:pPr>
      <w:r w:rsidRPr="00A02ECC">
        <w:rPr>
          <w:rFonts w:ascii="Arial Narrow" w:hAnsi="Arial Narrow"/>
          <w:b/>
          <w:sz w:val="20"/>
          <w:szCs w:val="20"/>
        </w:rPr>
        <w:t>Usnesení bylo schváleno</w:t>
      </w:r>
    </w:p>
    <w:p w:rsidR="00136D50" w:rsidRDefault="00136D50" w:rsidP="00043D06">
      <w:pPr>
        <w:ind w:firstLine="708"/>
        <w:jc w:val="both"/>
        <w:rPr>
          <w:rFonts w:ascii="Arial Narrow" w:hAnsi="Arial Narrow"/>
        </w:rPr>
      </w:pPr>
    </w:p>
    <w:p w:rsidR="00C53DC7" w:rsidRPr="0024557B" w:rsidRDefault="00C53DC7" w:rsidP="000F45CB">
      <w:pPr>
        <w:jc w:val="both"/>
        <w:rPr>
          <w:rFonts w:ascii="Arial Narrow" w:hAnsi="Arial Narrow"/>
          <w:b/>
          <w:bCs/>
          <w:u w:val="single"/>
        </w:rPr>
      </w:pPr>
    </w:p>
    <w:p w:rsidR="00304B1F" w:rsidRPr="0024557B" w:rsidRDefault="00AE28EB" w:rsidP="002929AB">
      <w:pPr>
        <w:jc w:val="both"/>
        <w:rPr>
          <w:rFonts w:ascii="Arial Narrow" w:hAnsi="Arial Narrow"/>
          <w:b/>
          <w:bCs/>
          <w:u w:val="single"/>
        </w:rPr>
      </w:pPr>
      <w:r w:rsidRPr="0024557B">
        <w:rPr>
          <w:rFonts w:ascii="Arial Narrow" w:hAnsi="Arial Narrow"/>
          <w:b/>
          <w:bCs/>
          <w:u w:val="single"/>
        </w:rPr>
        <w:t>Nosné téma:</w:t>
      </w:r>
    </w:p>
    <w:p w:rsidR="00136D50" w:rsidRDefault="00136D50" w:rsidP="00D13300">
      <w:pPr>
        <w:jc w:val="both"/>
        <w:rPr>
          <w:rFonts w:ascii="Arial Narrow" w:hAnsi="Arial Narrow"/>
          <w:b/>
        </w:rPr>
      </w:pPr>
    </w:p>
    <w:p w:rsidR="00DC4D93" w:rsidRDefault="00DC4D93" w:rsidP="00D13300">
      <w:pPr>
        <w:jc w:val="both"/>
        <w:rPr>
          <w:rFonts w:ascii="Arial Narrow" w:hAnsi="Arial Narrow"/>
          <w:b/>
        </w:rPr>
      </w:pPr>
    </w:p>
    <w:p w:rsidR="00D13300" w:rsidRPr="00136D50" w:rsidRDefault="007C19F2" w:rsidP="00D133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26" type="#_x0000_t136" style="width:54pt;height:13.5pt" fillcolor="black">
            <v:shadow color="#868686"/>
            <v:textpath style="font-family:&quot;Arial Black&quot;;font-size:10pt;v-text-kern:t" trim="t" fitpath="t" string="K bodu 2.:"/>
          </v:shape>
        </w:pict>
      </w:r>
      <w:r w:rsidR="00136D50">
        <w:rPr>
          <w:rFonts w:ascii="Arial Narrow" w:hAnsi="Arial Narrow"/>
          <w:b/>
        </w:rPr>
        <w:t xml:space="preserve"> </w:t>
      </w:r>
      <w:r w:rsidR="008A020E" w:rsidRPr="00136D50">
        <w:rPr>
          <w:rFonts w:ascii="Arial Narrow" w:hAnsi="Arial Narrow"/>
          <w:b/>
        </w:rPr>
        <w:t>Zpráva o situaci v oblasti vnitřní bezpečnosti a veřejného pořádku na území okresu Most</w:t>
      </w:r>
    </w:p>
    <w:p w:rsidR="002929AB" w:rsidRPr="0024557B" w:rsidRDefault="005F2FCA" w:rsidP="000F18E5">
      <w:pPr>
        <w:jc w:val="both"/>
        <w:rPr>
          <w:rFonts w:ascii="Arial Narrow" w:hAnsi="Arial Narrow"/>
          <w:b/>
          <w:u w:val="single"/>
        </w:rPr>
      </w:pPr>
      <w:r w:rsidRPr="0024557B">
        <w:rPr>
          <w:rFonts w:ascii="Arial Narrow" w:hAnsi="Arial Narrow"/>
        </w:rPr>
        <w:t xml:space="preserve">Podrobný a přehledný materiál „Zpráva o situaci v oblasti vnitřní bezpečnosti a veřejného pořádku na území okresu Most“ poskytl HSRM plk. Mgr. Jiří Volprecht, ředitel Územního odboru Most, </w:t>
      </w:r>
      <w:r w:rsidR="00C16096">
        <w:rPr>
          <w:rFonts w:ascii="Arial Narrow" w:hAnsi="Arial Narrow"/>
        </w:rPr>
        <w:t>P</w:t>
      </w:r>
      <w:r w:rsidRPr="0024557B">
        <w:rPr>
          <w:rFonts w:ascii="Arial Narrow" w:hAnsi="Arial Narrow"/>
        </w:rPr>
        <w:t xml:space="preserve">olicie ČR. Ve zprávě se úvodem uvádí působnost Územního odboru Krajského ředitelství </w:t>
      </w:r>
      <w:r w:rsidR="00C16096">
        <w:rPr>
          <w:rFonts w:ascii="Arial Narrow" w:hAnsi="Arial Narrow"/>
        </w:rPr>
        <w:t>P</w:t>
      </w:r>
      <w:r w:rsidRPr="0024557B">
        <w:rPr>
          <w:rFonts w:ascii="Arial Narrow" w:hAnsi="Arial Narrow"/>
        </w:rPr>
        <w:t>olicie ÚK Most, jeho hranice</w:t>
      </w:r>
      <w:r w:rsidR="007E75FB" w:rsidRPr="0024557B">
        <w:rPr>
          <w:rFonts w:ascii="Arial Narrow" w:hAnsi="Arial Narrow"/>
        </w:rPr>
        <w:t>, členění</w:t>
      </w:r>
      <w:r w:rsidRPr="0024557B">
        <w:rPr>
          <w:rFonts w:ascii="Arial Narrow" w:hAnsi="Arial Narrow"/>
        </w:rPr>
        <w:t xml:space="preserve"> a rozdělení na správní obvod města Mostu a města Litvínova.</w:t>
      </w:r>
      <w:r w:rsidR="007E75FB" w:rsidRPr="0024557B">
        <w:rPr>
          <w:rFonts w:ascii="Arial Narrow" w:hAnsi="Arial Narrow"/>
        </w:rPr>
        <w:t xml:space="preserve"> V přehledu jsou aktuální kontaktní údaje Územního odboru Most dělené na obvodní oddělení Most, Litvínov, Lom,</w:t>
      </w:r>
      <w:r w:rsidR="00F76D0A" w:rsidRPr="0024557B">
        <w:rPr>
          <w:rFonts w:ascii="Arial Narrow" w:hAnsi="Arial Narrow"/>
        </w:rPr>
        <w:t xml:space="preserve"> Meziboří, Litvínov Hamr a </w:t>
      </w:r>
      <w:r w:rsidR="007E75FB" w:rsidRPr="0024557B">
        <w:rPr>
          <w:rFonts w:ascii="Arial Narrow" w:hAnsi="Arial Narrow"/>
        </w:rPr>
        <w:t>Policejní stanice Nová Ves v Horách. Dále v tabulkovém přehledu je znázorněn stav k 1.</w:t>
      </w:r>
      <w:r w:rsidR="00F76D0A" w:rsidRPr="0024557B">
        <w:rPr>
          <w:rFonts w:ascii="Arial Narrow" w:hAnsi="Arial Narrow"/>
        </w:rPr>
        <w:t xml:space="preserve"> </w:t>
      </w:r>
      <w:r w:rsidR="007E75FB" w:rsidRPr="0024557B">
        <w:rPr>
          <w:rFonts w:ascii="Arial Narrow" w:hAnsi="Arial Narrow"/>
        </w:rPr>
        <w:t>1.</w:t>
      </w:r>
      <w:r w:rsidR="00F76D0A" w:rsidRPr="0024557B">
        <w:rPr>
          <w:rFonts w:ascii="Arial Narrow" w:hAnsi="Arial Narrow"/>
        </w:rPr>
        <w:t xml:space="preserve"> </w:t>
      </w:r>
      <w:r w:rsidR="007E75FB" w:rsidRPr="0024557B">
        <w:rPr>
          <w:rFonts w:ascii="Arial Narrow" w:hAnsi="Arial Narrow"/>
        </w:rPr>
        <w:t xml:space="preserve">2021 personálního vývoje </w:t>
      </w:r>
      <w:r w:rsidR="00ED0B4E" w:rsidRPr="0024557B">
        <w:rPr>
          <w:rFonts w:ascii="Arial Narrow" w:hAnsi="Arial Narrow"/>
        </w:rPr>
        <w:t xml:space="preserve">– organizační články </w:t>
      </w:r>
      <w:r w:rsidR="007E75FB" w:rsidRPr="0024557B">
        <w:rPr>
          <w:rFonts w:ascii="Arial Narrow" w:hAnsi="Arial Narrow"/>
        </w:rPr>
        <w:t>Územního odboru Most, kter</w:t>
      </w:r>
      <w:r w:rsidR="00F76D0A" w:rsidRPr="0024557B">
        <w:rPr>
          <w:rFonts w:ascii="Arial Narrow" w:hAnsi="Arial Narrow"/>
        </w:rPr>
        <w:t>é</w:t>
      </w:r>
      <w:r w:rsidR="007E75FB" w:rsidRPr="0024557B">
        <w:rPr>
          <w:rFonts w:ascii="Arial Narrow" w:hAnsi="Arial Narrow"/>
        </w:rPr>
        <w:t xml:space="preserve"> se člení na </w:t>
      </w:r>
      <w:r w:rsidR="00ED0B4E" w:rsidRPr="0024557B">
        <w:rPr>
          <w:rFonts w:ascii="Arial Narrow" w:hAnsi="Arial Narrow"/>
        </w:rPr>
        <w:t>Obvodní oddělení policie (OP), policejní stanice (PS), oddělení hlídkové služby (OHS), Dopravní inspektorát (DI), neuniformované články policie=kriminální policie (KP), Oddělení obecné kriminality (OOK), Oddělení hospodářské kriminality (OHK), Oddělení kriminalistické techniky (OKT), Oddělení analytiky</w:t>
      </w:r>
      <w:r w:rsidR="00F76D0A" w:rsidRPr="0024557B">
        <w:rPr>
          <w:rFonts w:ascii="Arial Narrow" w:hAnsi="Arial Narrow"/>
        </w:rPr>
        <w:t xml:space="preserve"> </w:t>
      </w:r>
      <w:r w:rsidR="00ED0B4E" w:rsidRPr="0024557B">
        <w:rPr>
          <w:rFonts w:ascii="Arial Narrow" w:hAnsi="Arial Narrow"/>
        </w:rPr>
        <w:t xml:space="preserve">a kybernetické kriminality (OAK a KK). Tyto organizační články </w:t>
      </w:r>
      <w:r w:rsidR="00F76D0A" w:rsidRPr="0024557B">
        <w:rPr>
          <w:rFonts w:ascii="Arial Narrow" w:hAnsi="Arial Narrow"/>
        </w:rPr>
        <w:t>realizují svoji činnost na celém území okresu. V předloženém materiálu jsou statistické údaje registrované kriminality za rok 2021 ve srovnání s rokem 2020. Jedná se o přehled hlavních kategorií kriminality např. násilná, majetková</w:t>
      </w:r>
      <w:r w:rsidR="00E03C72" w:rsidRPr="0024557B">
        <w:rPr>
          <w:rFonts w:ascii="Arial Narrow" w:hAnsi="Arial Narrow"/>
        </w:rPr>
        <w:t>, hospodářská; rozložení celkového nápadu kriminality v okrese Most = Most Zahradní, Obrnice, Litvínov, Litvínov Hamr. Kriminogenní faktory okresu Most například nezaměstnanost, nepříznivá sociálně-ekonomická struktura obyvatel se dlouhodobě nemění a vzájemně se podmiňují</w:t>
      </w:r>
      <w:r w:rsidRPr="0024557B">
        <w:rPr>
          <w:rFonts w:ascii="Arial Narrow" w:hAnsi="Arial Narrow"/>
        </w:rPr>
        <w:t xml:space="preserve"> </w:t>
      </w:r>
      <w:r w:rsidR="00E03C72" w:rsidRPr="0024557B">
        <w:rPr>
          <w:rFonts w:ascii="Arial Narrow" w:hAnsi="Arial Narrow"/>
        </w:rPr>
        <w:t xml:space="preserve">a ovlivňují. </w:t>
      </w:r>
      <w:r w:rsidR="00FF69F5">
        <w:rPr>
          <w:rFonts w:ascii="Arial Narrow" w:hAnsi="Arial Narrow"/>
        </w:rPr>
        <w:t>Vládní opatření související s</w:t>
      </w:r>
      <w:r w:rsidR="00B21937">
        <w:rPr>
          <w:rFonts w:ascii="Arial Narrow" w:hAnsi="Arial Narrow"/>
        </w:rPr>
        <w:t>e</w:t>
      </w:r>
      <w:r w:rsidR="00FF69F5">
        <w:rPr>
          <w:rFonts w:ascii="Arial Narrow" w:hAnsi="Arial Narrow"/>
        </w:rPr>
        <w:t xml:space="preserve"> šířením pandemie COVID19 měla spíše utlumující důsledky na strukturu </w:t>
      </w:r>
      <w:r w:rsidR="00E03C72" w:rsidRPr="0024557B">
        <w:rPr>
          <w:rFonts w:ascii="Arial Narrow" w:hAnsi="Arial Narrow"/>
        </w:rPr>
        <w:t xml:space="preserve">kriminality. </w:t>
      </w:r>
      <w:r w:rsidR="009F68FB" w:rsidRPr="0024557B">
        <w:rPr>
          <w:rFonts w:ascii="Arial Narrow" w:hAnsi="Arial Narrow"/>
        </w:rPr>
        <w:t xml:space="preserve">Dále se ve zprávě popisuje </w:t>
      </w:r>
      <w:r w:rsidR="000F18E5" w:rsidRPr="0024557B">
        <w:rPr>
          <w:rFonts w:ascii="Arial Narrow" w:hAnsi="Arial Narrow"/>
        </w:rPr>
        <w:t xml:space="preserve">například </w:t>
      </w:r>
      <w:r w:rsidR="009F68FB" w:rsidRPr="0024557B">
        <w:rPr>
          <w:rFonts w:ascii="Arial Narrow" w:hAnsi="Arial Narrow"/>
        </w:rPr>
        <w:t>kdo je pachatel</w:t>
      </w:r>
      <w:r w:rsidR="000F18E5" w:rsidRPr="0024557B">
        <w:rPr>
          <w:rFonts w:ascii="Arial Narrow" w:hAnsi="Arial Narrow"/>
        </w:rPr>
        <w:t xml:space="preserve"> = </w:t>
      </w:r>
      <w:r w:rsidR="009F68FB" w:rsidRPr="0024557B">
        <w:rPr>
          <w:rFonts w:ascii="Arial Narrow" w:hAnsi="Arial Narrow"/>
        </w:rPr>
        <w:t xml:space="preserve">osoba, která spáchala nebo opakovaně </w:t>
      </w:r>
      <w:r w:rsidR="000F18E5" w:rsidRPr="0024557B">
        <w:rPr>
          <w:rFonts w:ascii="Arial Narrow" w:hAnsi="Arial Narrow"/>
        </w:rPr>
        <w:t>vykonala</w:t>
      </w:r>
      <w:r w:rsidR="009F68FB" w:rsidRPr="0024557B">
        <w:rPr>
          <w:rFonts w:ascii="Arial Narrow" w:hAnsi="Arial Narrow"/>
        </w:rPr>
        <w:t xml:space="preserve"> tre</w:t>
      </w:r>
      <w:r w:rsidR="000F18E5" w:rsidRPr="0024557B">
        <w:rPr>
          <w:rFonts w:ascii="Arial Narrow" w:hAnsi="Arial Narrow"/>
        </w:rPr>
        <w:t xml:space="preserve">stní čin; porovnání počtu stíhaných osob podle sledovaných kategorií; oběti kriminality; přestupky. Další informace jsou podrobně popsány ve zprávě, která </w:t>
      </w:r>
      <w:r w:rsidR="0019083C" w:rsidRPr="0024557B">
        <w:rPr>
          <w:rFonts w:ascii="Arial Narrow" w:hAnsi="Arial Narrow"/>
        </w:rPr>
        <w:t xml:space="preserve">je umístěna na webové stránce HSRM </w:t>
      </w:r>
      <w:hyperlink r:id="rId10" w:history="1">
        <w:r w:rsidR="0019083C" w:rsidRPr="0024557B">
          <w:rPr>
            <w:rStyle w:val="Hypertextovodkaz"/>
            <w:rFonts w:ascii="Arial Narrow" w:hAnsi="Arial Narrow"/>
          </w:rPr>
          <w:t>http://www.hsr-uk.cz/hsr-m/prezentace.html</w:t>
        </w:r>
      </w:hyperlink>
      <w:r w:rsidR="008A020E" w:rsidRPr="0024557B">
        <w:rPr>
          <w:rStyle w:val="Hypertextovodkaz"/>
          <w:rFonts w:ascii="Arial Narrow" w:hAnsi="Arial Narrow"/>
        </w:rPr>
        <w:t xml:space="preserve"> </w:t>
      </w:r>
    </w:p>
    <w:p w:rsidR="005A09C1" w:rsidRDefault="005A09C1" w:rsidP="008A020E">
      <w:pPr>
        <w:pStyle w:val="Prosttext"/>
        <w:jc w:val="both"/>
        <w:rPr>
          <w:rFonts w:ascii="Arial Narrow" w:hAnsi="Arial Narrow"/>
          <w:sz w:val="24"/>
          <w:szCs w:val="24"/>
        </w:rPr>
      </w:pPr>
    </w:p>
    <w:p w:rsidR="008A020E" w:rsidRPr="0024557B" w:rsidRDefault="008A020E" w:rsidP="008A020E">
      <w:pPr>
        <w:pStyle w:val="Prosttext"/>
        <w:jc w:val="both"/>
        <w:rPr>
          <w:rFonts w:ascii="Arial Narrow" w:hAnsi="Arial Narrow"/>
          <w:sz w:val="24"/>
          <w:szCs w:val="24"/>
        </w:rPr>
      </w:pPr>
      <w:r w:rsidRPr="0024557B">
        <w:rPr>
          <w:rFonts w:ascii="Arial Narrow" w:hAnsi="Arial Narrow"/>
          <w:sz w:val="24"/>
          <w:szCs w:val="24"/>
        </w:rPr>
        <w:lastRenderedPageBreak/>
        <w:t>Na adrese</w:t>
      </w:r>
      <w:r w:rsidR="005A09C1">
        <w:rPr>
          <w:rFonts w:ascii="Arial Narrow" w:hAnsi="Arial Narrow"/>
          <w:sz w:val="24"/>
          <w:szCs w:val="24"/>
        </w:rPr>
        <w:t xml:space="preserve"> webových stránek </w:t>
      </w:r>
      <w:r w:rsidR="005A09C1" w:rsidRPr="0024557B">
        <w:rPr>
          <w:rFonts w:ascii="Arial Narrow" w:hAnsi="Arial Narrow"/>
          <w:sz w:val="24"/>
          <w:szCs w:val="24"/>
        </w:rPr>
        <w:t xml:space="preserve">Krajského ředitelství </w:t>
      </w:r>
      <w:r w:rsidR="00C16096">
        <w:rPr>
          <w:rFonts w:ascii="Arial Narrow" w:hAnsi="Arial Narrow"/>
          <w:sz w:val="24"/>
          <w:szCs w:val="24"/>
        </w:rPr>
        <w:t>P</w:t>
      </w:r>
      <w:r w:rsidR="005A09C1" w:rsidRPr="0024557B">
        <w:rPr>
          <w:rFonts w:ascii="Arial Narrow" w:hAnsi="Arial Narrow"/>
          <w:sz w:val="24"/>
          <w:szCs w:val="24"/>
        </w:rPr>
        <w:t>olicie Ústeckého kraje</w:t>
      </w:r>
      <w:r w:rsidR="00304B1F"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="005A09C1" w:rsidRPr="0024557B">
          <w:rPr>
            <w:rStyle w:val="Hypertextovodkaz"/>
            <w:rFonts w:ascii="Arial Narrow" w:hAnsi="Arial Narrow"/>
            <w:sz w:val="24"/>
            <w:szCs w:val="24"/>
          </w:rPr>
          <w:t>https://www.policie.cz/ustecky-kraj.aspx</w:t>
        </w:r>
      </w:hyperlink>
      <w:r w:rsidR="005A09C1">
        <w:rPr>
          <w:rStyle w:val="Hypertextovodkaz"/>
          <w:rFonts w:ascii="Arial Narrow" w:hAnsi="Arial Narrow"/>
          <w:sz w:val="24"/>
          <w:szCs w:val="24"/>
        </w:rPr>
        <w:t xml:space="preserve"> </w:t>
      </w:r>
      <w:r w:rsidRPr="0024557B">
        <w:rPr>
          <w:rFonts w:ascii="Arial Narrow" w:hAnsi="Arial Narrow"/>
          <w:sz w:val="24"/>
          <w:szCs w:val="24"/>
        </w:rPr>
        <w:t xml:space="preserve">mohou návštěvníci nalézt mimo jiné řadu užitečných </w:t>
      </w:r>
      <w:r w:rsidR="00304B1F">
        <w:rPr>
          <w:rFonts w:ascii="Arial Narrow" w:hAnsi="Arial Narrow"/>
          <w:sz w:val="24"/>
          <w:szCs w:val="24"/>
        </w:rPr>
        <w:br/>
      </w:r>
      <w:r w:rsidRPr="0024557B">
        <w:rPr>
          <w:rFonts w:ascii="Arial Narrow" w:hAnsi="Arial Narrow"/>
          <w:sz w:val="24"/>
          <w:szCs w:val="24"/>
        </w:rPr>
        <w:t>a průběžně aktualizovaných informací, např. kontaktní údaje na organizační součásti Policie ČR, dopravní informace, varování před různými formami podvodných aktivit, informace pro oběti trestných činů a v neposlední řadě také některé zajímavé články o kriminalitě spáchané v našem regionu.</w:t>
      </w:r>
      <w:r w:rsidR="00C53DC7">
        <w:rPr>
          <w:rFonts w:ascii="Arial Narrow" w:hAnsi="Arial Narrow"/>
          <w:sz w:val="24"/>
          <w:szCs w:val="24"/>
        </w:rPr>
        <w:br/>
      </w:r>
      <w:r w:rsidR="000F18E5" w:rsidRPr="0024557B">
        <w:rPr>
          <w:rFonts w:ascii="Arial Narrow" w:hAnsi="Arial Narrow"/>
          <w:sz w:val="24"/>
          <w:szCs w:val="24"/>
        </w:rPr>
        <w:t>Ing. Helena Veverková děkuje</w:t>
      </w:r>
      <w:r w:rsidR="00415933" w:rsidRPr="0024557B">
        <w:rPr>
          <w:rFonts w:ascii="Arial Narrow" w:hAnsi="Arial Narrow"/>
          <w:sz w:val="24"/>
          <w:szCs w:val="24"/>
        </w:rPr>
        <w:t xml:space="preserve"> plk. Mgr. Jiřímu </w:t>
      </w:r>
      <w:proofErr w:type="spellStart"/>
      <w:r w:rsidR="00415933" w:rsidRPr="0024557B">
        <w:rPr>
          <w:rFonts w:ascii="Arial Narrow" w:hAnsi="Arial Narrow"/>
          <w:sz w:val="24"/>
          <w:szCs w:val="24"/>
        </w:rPr>
        <w:t>Volprechtovi</w:t>
      </w:r>
      <w:proofErr w:type="spellEnd"/>
      <w:r w:rsidR="00415933" w:rsidRPr="0024557B">
        <w:rPr>
          <w:rFonts w:ascii="Arial Narrow" w:hAnsi="Arial Narrow"/>
          <w:sz w:val="24"/>
          <w:szCs w:val="24"/>
        </w:rPr>
        <w:t xml:space="preserve">, řediteli Územního odboru Most, </w:t>
      </w:r>
      <w:r w:rsidR="00C16096">
        <w:rPr>
          <w:rFonts w:ascii="Arial Narrow" w:hAnsi="Arial Narrow"/>
          <w:sz w:val="24"/>
          <w:szCs w:val="24"/>
        </w:rPr>
        <w:t>P</w:t>
      </w:r>
      <w:r w:rsidR="00415933" w:rsidRPr="0024557B">
        <w:rPr>
          <w:rFonts w:ascii="Arial Narrow" w:hAnsi="Arial Narrow"/>
          <w:sz w:val="24"/>
          <w:szCs w:val="24"/>
        </w:rPr>
        <w:t>olicie ČR za poskytnutí zprávy.</w:t>
      </w:r>
    </w:p>
    <w:p w:rsidR="00947713" w:rsidRDefault="00947713" w:rsidP="00043D0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Součástí tohoto bodu programu je i leták „Ukrajina“, který nám zaslal </w:t>
      </w:r>
      <w:r w:rsidRPr="00947713">
        <w:rPr>
          <w:rFonts w:ascii="Arial Narrow" w:hAnsi="Arial Narrow"/>
          <w:b w:val="0"/>
          <w:sz w:val="24"/>
          <w:szCs w:val="24"/>
        </w:rPr>
        <w:t>plk. Mgr. Jiří Volprecht, ředitel</w:t>
      </w:r>
    </w:p>
    <w:p w:rsidR="00CA7431" w:rsidRPr="00947713" w:rsidRDefault="00947713" w:rsidP="00043D0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947713">
        <w:rPr>
          <w:rFonts w:ascii="Arial Narrow" w:hAnsi="Arial Narrow"/>
          <w:b w:val="0"/>
          <w:sz w:val="24"/>
          <w:szCs w:val="24"/>
        </w:rPr>
        <w:t>Územního odboru Most, Policie ČR.</w:t>
      </w:r>
    </w:p>
    <w:p w:rsidR="00947713" w:rsidRDefault="00947713" w:rsidP="00043D0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  <w:u w:val="single"/>
        </w:rPr>
      </w:pPr>
    </w:p>
    <w:p w:rsidR="0046704E" w:rsidRPr="0024557B" w:rsidRDefault="00136D50" w:rsidP="00136D50">
      <w:pPr>
        <w:jc w:val="both"/>
        <w:rPr>
          <w:rFonts w:ascii="Arial Narrow" w:hAnsi="Arial Narrow"/>
          <w:b/>
          <w:u w:val="single"/>
        </w:rPr>
      </w:pPr>
      <w:r w:rsidRPr="00136D50">
        <w:rPr>
          <w:rFonts w:ascii="Arial Narrow" w:hAnsi="Arial Narrow"/>
          <w:b/>
          <w:u w:val="single"/>
        </w:rPr>
        <w:t>U</w:t>
      </w:r>
      <w:r w:rsidR="0046704E" w:rsidRPr="00136D50">
        <w:rPr>
          <w:rFonts w:ascii="Arial Narrow" w:hAnsi="Arial Narrow"/>
          <w:b/>
          <w:u w:val="single"/>
        </w:rPr>
        <w:t>snesení</w:t>
      </w:r>
      <w:r w:rsidRPr="00136D50">
        <w:rPr>
          <w:rFonts w:ascii="Arial Narrow" w:hAnsi="Arial Narrow"/>
          <w:b/>
          <w:u w:val="single"/>
        </w:rPr>
        <w:t xml:space="preserve"> 25/22</w:t>
      </w:r>
      <w:r w:rsidR="003E455C">
        <w:rPr>
          <w:rFonts w:ascii="Arial Narrow" w:hAnsi="Arial Narrow"/>
          <w:b/>
          <w:u w:val="single"/>
        </w:rPr>
        <w:t>:</w:t>
      </w:r>
      <w:r w:rsidRPr="00136D50">
        <w:rPr>
          <w:rFonts w:ascii="Arial Narrow" w:hAnsi="Arial Narrow"/>
          <w:b/>
          <w:u w:val="single"/>
        </w:rPr>
        <w:t xml:space="preserve"> Zpráva o situaci v oblasti vnitřní bezpečnosti a veřejného pořádku na území okresu Most</w:t>
      </w:r>
    </w:p>
    <w:p w:rsidR="0046704E" w:rsidRPr="0024557B" w:rsidRDefault="0046704E" w:rsidP="00043D0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Předsednictvo HSRM</w:t>
      </w:r>
    </w:p>
    <w:p w:rsidR="00C16096" w:rsidRDefault="0046704E" w:rsidP="00C1609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6096">
        <w:rPr>
          <w:rFonts w:ascii="Arial Narrow" w:hAnsi="Arial Narrow"/>
          <w:b/>
          <w:sz w:val="24"/>
          <w:szCs w:val="24"/>
        </w:rPr>
        <w:t xml:space="preserve">bere na vědomí </w:t>
      </w:r>
      <w:r w:rsidR="008A020E" w:rsidRPr="00C16096">
        <w:rPr>
          <w:rFonts w:ascii="Arial Narrow" w:hAnsi="Arial Narrow"/>
          <w:sz w:val="24"/>
          <w:szCs w:val="24"/>
        </w:rPr>
        <w:t>zprávu o situaci v oblasti vnitřní bez</w:t>
      </w:r>
      <w:r w:rsidR="00C16096">
        <w:rPr>
          <w:rFonts w:ascii="Arial Narrow" w:hAnsi="Arial Narrow"/>
          <w:sz w:val="24"/>
          <w:szCs w:val="24"/>
        </w:rPr>
        <w:t xml:space="preserve">pečnosti a veřejného pořádku </w:t>
      </w:r>
      <w:proofErr w:type="gramStart"/>
      <w:r w:rsidR="00C16096">
        <w:rPr>
          <w:rFonts w:ascii="Arial Narrow" w:hAnsi="Arial Narrow"/>
          <w:sz w:val="24"/>
          <w:szCs w:val="24"/>
        </w:rPr>
        <w:t>na</w:t>
      </w:r>
      <w:proofErr w:type="gramEnd"/>
    </w:p>
    <w:p w:rsidR="008A020E" w:rsidRDefault="008A020E" w:rsidP="00C16096">
      <w:pPr>
        <w:jc w:val="both"/>
        <w:rPr>
          <w:rFonts w:ascii="Arial Narrow" w:hAnsi="Arial Narrow"/>
        </w:rPr>
      </w:pPr>
      <w:r w:rsidRPr="00C16096">
        <w:rPr>
          <w:rFonts w:ascii="Arial Narrow" w:hAnsi="Arial Narrow"/>
        </w:rPr>
        <w:t>území okresu Most</w:t>
      </w:r>
    </w:p>
    <w:p w:rsidR="00C16096" w:rsidRPr="00C16096" w:rsidRDefault="00C16096" w:rsidP="00C1609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16096">
        <w:rPr>
          <w:rFonts w:ascii="Arial Narrow" w:hAnsi="Arial Narrow"/>
          <w:b/>
          <w:sz w:val="24"/>
          <w:szCs w:val="24"/>
        </w:rPr>
        <w:t xml:space="preserve">schvaluje </w:t>
      </w:r>
      <w:r>
        <w:rPr>
          <w:rFonts w:ascii="Arial Narrow" w:hAnsi="Arial Narrow"/>
          <w:sz w:val="24"/>
          <w:szCs w:val="24"/>
        </w:rPr>
        <w:t xml:space="preserve">osobní setkání s </w:t>
      </w:r>
      <w:r w:rsidRPr="0024557B">
        <w:rPr>
          <w:rFonts w:ascii="Arial Narrow" w:hAnsi="Arial Narrow"/>
          <w:sz w:val="24"/>
          <w:szCs w:val="24"/>
        </w:rPr>
        <w:t xml:space="preserve">plk. Mgr. Jiřím </w:t>
      </w:r>
      <w:proofErr w:type="spellStart"/>
      <w:r w:rsidRPr="0024557B">
        <w:rPr>
          <w:rFonts w:ascii="Arial Narrow" w:hAnsi="Arial Narrow"/>
          <w:sz w:val="24"/>
          <w:szCs w:val="24"/>
        </w:rPr>
        <w:t>Volprecht</w:t>
      </w:r>
      <w:r>
        <w:rPr>
          <w:rFonts w:ascii="Arial Narrow" w:hAnsi="Arial Narrow"/>
          <w:sz w:val="24"/>
          <w:szCs w:val="24"/>
        </w:rPr>
        <w:t>em</w:t>
      </w:r>
      <w:proofErr w:type="spellEnd"/>
      <w:r w:rsidRPr="0024557B">
        <w:rPr>
          <w:rFonts w:ascii="Arial Narrow" w:hAnsi="Arial Narrow"/>
          <w:sz w:val="24"/>
          <w:szCs w:val="24"/>
        </w:rPr>
        <w:t>, ředitel</w:t>
      </w:r>
      <w:r>
        <w:rPr>
          <w:rFonts w:ascii="Arial Narrow" w:hAnsi="Arial Narrow"/>
          <w:sz w:val="24"/>
          <w:szCs w:val="24"/>
        </w:rPr>
        <w:t>em</w:t>
      </w:r>
      <w:r w:rsidRPr="0024557B">
        <w:rPr>
          <w:rFonts w:ascii="Arial Narrow" w:hAnsi="Arial Narrow"/>
          <w:sz w:val="24"/>
          <w:szCs w:val="24"/>
        </w:rPr>
        <w:t xml:space="preserve"> Územního odboru Most,</w:t>
      </w:r>
    </w:p>
    <w:p w:rsidR="00C16096" w:rsidRPr="00C16096" w:rsidRDefault="00C16096" w:rsidP="00C16096">
      <w:pPr>
        <w:jc w:val="both"/>
        <w:rPr>
          <w:rFonts w:ascii="Arial Narrow" w:hAnsi="Arial Narrow"/>
          <w:b/>
        </w:rPr>
      </w:pPr>
      <w:r w:rsidRPr="00C16096">
        <w:rPr>
          <w:rFonts w:ascii="Arial Narrow" w:hAnsi="Arial Narrow"/>
        </w:rPr>
        <w:t xml:space="preserve">Policie ČR </w:t>
      </w:r>
      <w:r>
        <w:rPr>
          <w:rFonts w:ascii="Arial Narrow" w:hAnsi="Arial Narrow"/>
        </w:rPr>
        <w:t xml:space="preserve">na dubnovém jednání HSRM 11. 4. 2022 k otevření diskuse k tématu: „Situace v oblasti bezpečnosti a veřejného pořádku na území okresu Most.“ </w:t>
      </w:r>
    </w:p>
    <w:p w:rsidR="0046704E" w:rsidRPr="00094179" w:rsidRDefault="003A4806" w:rsidP="008A020E">
      <w:pPr>
        <w:jc w:val="both"/>
        <w:rPr>
          <w:rFonts w:ascii="Arial Narrow" w:hAnsi="Arial Narrow"/>
          <w:sz w:val="20"/>
          <w:szCs w:val="20"/>
        </w:rPr>
      </w:pPr>
      <w:r w:rsidRPr="0024557B">
        <w:rPr>
          <w:rFonts w:ascii="Arial Narrow" w:hAnsi="Arial Narrow"/>
        </w:rPr>
        <w:t xml:space="preserve"> </w:t>
      </w:r>
    </w:p>
    <w:p w:rsidR="00136D50" w:rsidRPr="00D4395C" w:rsidRDefault="00136D50" w:rsidP="00136D50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</w:t>
      </w:r>
      <w:r w:rsidRPr="008B348D"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</w:p>
    <w:p w:rsidR="005866B6" w:rsidRPr="0024557B" w:rsidRDefault="00136D50" w:rsidP="00136D5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Usnesení bylo schváleno</w:t>
      </w:r>
    </w:p>
    <w:p w:rsidR="00136D50" w:rsidRDefault="00136D50" w:rsidP="00043D06">
      <w:pPr>
        <w:jc w:val="both"/>
        <w:rPr>
          <w:rFonts w:ascii="Arial Narrow" w:hAnsi="Arial Narrow"/>
        </w:rPr>
      </w:pPr>
    </w:p>
    <w:p w:rsidR="00B866AE" w:rsidRDefault="00B866AE" w:rsidP="00043D06">
      <w:pPr>
        <w:jc w:val="both"/>
        <w:rPr>
          <w:rFonts w:ascii="Arial Narrow" w:hAnsi="Arial Narrow"/>
        </w:rPr>
      </w:pPr>
    </w:p>
    <w:p w:rsidR="000933EA" w:rsidRPr="0024557B" w:rsidRDefault="000933EA" w:rsidP="00043D06">
      <w:pPr>
        <w:jc w:val="both"/>
        <w:rPr>
          <w:rFonts w:ascii="Arial Narrow" w:hAnsi="Arial Narrow"/>
        </w:rPr>
      </w:pPr>
    </w:p>
    <w:p w:rsidR="0046704E" w:rsidRPr="00136D50" w:rsidRDefault="007C19F2" w:rsidP="00043D0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27" type="#_x0000_t136" style="width:54pt;height:13.5pt" fillcolor="black">
            <v:shadow color="#868686"/>
            <v:textpath style="font-family:&quot;Arial Black&quot;;font-size:10pt;v-text-kern:t" trim="t" fitpath="t" string="K bodu 3.:"/>
          </v:shape>
        </w:pict>
      </w:r>
      <w:r w:rsidR="0046704E" w:rsidRPr="00136D50">
        <w:rPr>
          <w:rFonts w:ascii="Arial Narrow" w:hAnsi="Arial Narrow"/>
          <w:b/>
        </w:rPr>
        <w:t xml:space="preserve">.: </w:t>
      </w:r>
      <w:r w:rsidR="00755503" w:rsidRPr="00136D50">
        <w:rPr>
          <w:rFonts w:ascii="Arial Narrow" w:hAnsi="Arial Narrow"/>
          <w:b/>
        </w:rPr>
        <w:t>Hospodaření</w:t>
      </w:r>
    </w:p>
    <w:p w:rsidR="003A534E" w:rsidRPr="00136D50" w:rsidRDefault="007C19F2" w:rsidP="003A534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28" type="#_x0000_t136" style="width:54pt;height:13.5pt" fillcolor="black">
            <v:shadow color="#868686"/>
            <v:textpath style="font-family:&quot;Arial Black&quot;;font-size:10pt;v-text-kern:t" trim="t" fitpath="t" string="K bodu 3.1:"/>
          </v:shape>
        </w:pict>
      </w:r>
      <w:r w:rsidR="003A534E" w:rsidRPr="00136D50">
        <w:rPr>
          <w:rFonts w:ascii="Arial Narrow" w:hAnsi="Arial Narrow"/>
          <w:b/>
        </w:rPr>
        <w:t xml:space="preserve">: </w:t>
      </w:r>
      <w:r w:rsidR="00B7368D" w:rsidRPr="00136D50">
        <w:rPr>
          <w:rFonts w:ascii="Arial Narrow" w:hAnsi="Arial Narrow"/>
          <w:b/>
        </w:rPr>
        <w:t>Hospodaření HSRM za období leden až prosinec 2021</w:t>
      </w:r>
    </w:p>
    <w:p w:rsidR="006516AE" w:rsidRPr="0024557B" w:rsidRDefault="006516AE" w:rsidP="006516AE">
      <w:pPr>
        <w:jc w:val="both"/>
        <w:rPr>
          <w:rFonts w:ascii="Arial Narrow" w:hAnsi="Arial Narrow"/>
        </w:rPr>
      </w:pPr>
      <w:r w:rsidRPr="0024557B">
        <w:rPr>
          <w:rFonts w:ascii="Arial Narrow" w:hAnsi="Arial Narrow"/>
        </w:rPr>
        <w:t xml:space="preserve">Ing. Petr Krupička, člen Finanční komise předkládá čerpání rozpočtu HSRM za období leden až prosinec roku 2021. Čerpání rozpočtu je rovnoměrné a v předloženém vývoji hospodaření Finanční komise neshledala žádné nedostatky. HSRM hospodařila k 31. 12. 2021 s kladným hospodářským výsledkem ve výši 129.200,32 Kč. Podrobnější informace k hospodaření jsou uvedeny ve Zprávě </w:t>
      </w:r>
      <w:r w:rsidRPr="0024557B">
        <w:rPr>
          <w:rFonts w:ascii="Arial Narrow" w:hAnsi="Arial Narrow"/>
        </w:rPr>
        <w:br/>
        <w:t xml:space="preserve">o hospodaření HSRM za rok 2021, kterou zpracovala Finanční komise HSRM. </w:t>
      </w:r>
    </w:p>
    <w:p w:rsidR="00C53DC7" w:rsidRDefault="00C53DC7" w:rsidP="003A534E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  <w:u w:val="single"/>
        </w:rPr>
      </w:pPr>
    </w:p>
    <w:p w:rsidR="003A534E" w:rsidRPr="00525ADA" w:rsidRDefault="00525ADA" w:rsidP="003A534E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525ADA">
        <w:rPr>
          <w:rFonts w:ascii="Arial Narrow" w:hAnsi="Arial Narrow"/>
          <w:sz w:val="24"/>
          <w:szCs w:val="24"/>
          <w:u w:val="single"/>
        </w:rPr>
        <w:t>U</w:t>
      </w:r>
      <w:r w:rsidR="003A534E" w:rsidRPr="00525ADA">
        <w:rPr>
          <w:rFonts w:ascii="Arial Narrow" w:hAnsi="Arial Narrow"/>
          <w:sz w:val="24"/>
          <w:szCs w:val="24"/>
          <w:u w:val="single"/>
        </w:rPr>
        <w:t>snesení</w:t>
      </w:r>
      <w:r w:rsidRPr="00525ADA">
        <w:rPr>
          <w:rFonts w:ascii="Arial Narrow" w:hAnsi="Arial Narrow"/>
          <w:sz w:val="24"/>
          <w:szCs w:val="24"/>
          <w:u w:val="single"/>
        </w:rPr>
        <w:t xml:space="preserve"> 26/22</w:t>
      </w:r>
      <w:r w:rsidR="003E455C">
        <w:rPr>
          <w:rFonts w:ascii="Arial Narrow" w:hAnsi="Arial Narrow"/>
          <w:sz w:val="24"/>
          <w:szCs w:val="24"/>
          <w:u w:val="single"/>
        </w:rPr>
        <w:t>:</w:t>
      </w:r>
      <w:r w:rsidRPr="00525ADA">
        <w:rPr>
          <w:rFonts w:ascii="Arial Narrow" w:hAnsi="Arial Narrow"/>
          <w:sz w:val="24"/>
          <w:szCs w:val="24"/>
          <w:u w:val="single"/>
        </w:rPr>
        <w:t xml:space="preserve"> Hospodaření HSRM za období leden až prosinec 2021 </w:t>
      </w:r>
    </w:p>
    <w:p w:rsidR="003A534E" w:rsidRPr="0024557B" w:rsidRDefault="003A534E" w:rsidP="003A534E">
      <w:pPr>
        <w:ind w:left="2127" w:hanging="2127"/>
        <w:jc w:val="both"/>
        <w:rPr>
          <w:rFonts w:ascii="Arial Narrow" w:hAnsi="Arial Narrow"/>
          <w:bCs/>
          <w:iCs/>
        </w:rPr>
      </w:pPr>
      <w:r w:rsidRPr="0024557B">
        <w:rPr>
          <w:rFonts w:ascii="Arial Narrow" w:hAnsi="Arial Narrow"/>
          <w:bCs/>
          <w:iCs/>
        </w:rPr>
        <w:t>Předsednictvo HSRM</w:t>
      </w:r>
    </w:p>
    <w:p w:rsidR="006516AE" w:rsidRPr="0024557B" w:rsidRDefault="006516AE" w:rsidP="006516AE">
      <w:pPr>
        <w:ind w:left="284"/>
        <w:rPr>
          <w:rFonts w:ascii="Arial Narrow" w:hAnsi="Arial Narrow"/>
        </w:rPr>
      </w:pPr>
      <w:r w:rsidRPr="0024557B">
        <w:rPr>
          <w:rFonts w:ascii="Arial Narrow" w:hAnsi="Arial Narrow"/>
          <w:b/>
        </w:rPr>
        <w:t>I.</w:t>
      </w:r>
      <w:r w:rsidRPr="0024557B">
        <w:rPr>
          <w:rFonts w:ascii="Arial Narrow" w:hAnsi="Arial Narrow"/>
          <w:b/>
        </w:rPr>
        <w:tab/>
        <w:t>bere na vědomí</w:t>
      </w:r>
      <w:r w:rsidRPr="0024557B">
        <w:rPr>
          <w:rFonts w:ascii="Arial Narrow" w:hAnsi="Arial Narrow"/>
        </w:rPr>
        <w:t xml:space="preserve"> hospodaření HSRM za období leden až prosinec 2021</w:t>
      </w:r>
    </w:p>
    <w:p w:rsidR="006516AE" w:rsidRPr="0024557B" w:rsidRDefault="006516AE" w:rsidP="006516AE">
      <w:pPr>
        <w:ind w:left="284"/>
        <w:rPr>
          <w:rFonts w:ascii="Arial Narrow" w:hAnsi="Arial Narrow"/>
        </w:rPr>
      </w:pPr>
      <w:r w:rsidRPr="0024557B">
        <w:rPr>
          <w:rFonts w:ascii="Arial Narrow" w:hAnsi="Arial Narrow"/>
          <w:b/>
        </w:rPr>
        <w:t>II.</w:t>
      </w:r>
      <w:r w:rsidRPr="0024557B">
        <w:rPr>
          <w:rFonts w:ascii="Arial Narrow" w:hAnsi="Arial Narrow"/>
          <w:b/>
        </w:rPr>
        <w:tab/>
        <w:t xml:space="preserve">doporučuje </w:t>
      </w:r>
      <w:r w:rsidRPr="0024557B">
        <w:rPr>
          <w:rFonts w:ascii="Arial Narrow" w:hAnsi="Arial Narrow"/>
        </w:rPr>
        <w:t>Sněmu schválit hospodaření HSRM za období leden až prosinec 2021</w:t>
      </w:r>
    </w:p>
    <w:p w:rsidR="00136D50" w:rsidRPr="00094179" w:rsidRDefault="00136D50" w:rsidP="00136D50">
      <w:pPr>
        <w:rPr>
          <w:rFonts w:ascii="Arial Narrow" w:hAnsi="Arial Narrow"/>
          <w:b/>
          <w:bCs/>
          <w:sz w:val="20"/>
        </w:rPr>
      </w:pPr>
    </w:p>
    <w:p w:rsidR="00136D50" w:rsidRPr="00D4395C" w:rsidRDefault="00136D50" w:rsidP="00136D50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</w:t>
      </w:r>
      <w:r w:rsidRPr="008B348D"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</w:p>
    <w:p w:rsidR="00321938" w:rsidRPr="0024557B" w:rsidRDefault="00136D50" w:rsidP="00136D5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Usnesení bylo schváleno</w:t>
      </w:r>
    </w:p>
    <w:p w:rsidR="00DC4D93" w:rsidRDefault="00DC4D93" w:rsidP="00477AFF">
      <w:pPr>
        <w:jc w:val="both"/>
        <w:rPr>
          <w:rFonts w:ascii="Arial Narrow" w:hAnsi="Arial Narrow"/>
          <w:b/>
          <w:u w:val="single"/>
        </w:rPr>
      </w:pPr>
    </w:p>
    <w:p w:rsidR="00304B1F" w:rsidRDefault="00304B1F" w:rsidP="00477AFF">
      <w:pPr>
        <w:jc w:val="both"/>
        <w:rPr>
          <w:rFonts w:ascii="Arial Narrow" w:hAnsi="Arial Narrow"/>
          <w:b/>
          <w:u w:val="single"/>
        </w:rPr>
      </w:pPr>
    </w:p>
    <w:p w:rsidR="00B866AE" w:rsidRDefault="00B866AE" w:rsidP="00477AFF">
      <w:pPr>
        <w:jc w:val="both"/>
        <w:rPr>
          <w:rFonts w:ascii="Arial Narrow" w:hAnsi="Arial Narrow"/>
          <w:b/>
          <w:u w:val="single"/>
        </w:rPr>
      </w:pPr>
    </w:p>
    <w:p w:rsidR="00B866AE" w:rsidRPr="0024557B" w:rsidRDefault="00B866AE" w:rsidP="00477AFF">
      <w:pPr>
        <w:jc w:val="both"/>
        <w:rPr>
          <w:rFonts w:ascii="Arial Narrow" w:hAnsi="Arial Narrow"/>
          <w:b/>
          <w:u w:val="single"/>
        </w:rPr>
      </w:pPr>
    </w:p>
    <w:p w:rsidR="00477AFF" w:rsidRPr="00525ADA" w:rsidRDefault="007C19F2" w:rsidP="00477A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29" type="#_x0000_t136" style="width:54pt;height:13.5pt" fillcolor="black">
            <v:shadow color="#868686"/>
            <v:textpath style="font-family:&quot;Arial Black&quot;;font-size:10pt;v-text-kern:t" trim="t" fitpath="t" string="K bodu 3.2:"/>
          </v:shape>
        </w:pict>
      </w:r>
      <w:r w:rsidR="00477AFF" w:rsidRPr="00525ADA">
        <w:rPr>
          <w:rFonts w:ascii="Arial Narrow" w:hAnsi="Arial Narrow"/>
          <w:b/>
        </w:rPr>
        <w:t xml:space="preserve">: </w:t>
      </w:r>
      <w:r w:rsidR="00B7368D" w:rsidRPr="00525ADA">
        <w:rPr>
          <w:rFonts w:ascii="Arial Narrow" w:hAnsi="Arial Narrow"/>
          <w:b/>
        </w:rPr>
        <w:t>Účetní závěrka za rok 2021</w:t>
      </w:r>
    </w:p>
    <w:p w:rsidR="006516AE" w:rsidRPr="0024557B" w:rsidRDefault="006516AE" w:rsidP="006516AE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Ing. Petr Krupička, člen Finanční komise konstatuje, že komise přezkoumala účetní závěrku roku</w:t>
      </w:r>
    </w:p>
    <w:p w:rsidR="006516AE" w:rsidRPr="0024557B" w:rsidRDefault="006516AE" w:rsidP="006516AE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 xml:space="preserve">2021, seznámila se s Výkazem zisku a ztrát, Rozvahou ke dni 31. 12. 2021, </w:t>
      </w:r>
      <w:r w:rsidR="00F83090">
        <w:rPr>
          <w:rFonts w:ascii="Arial Narrow" w:hAnsi="Arial Narrow"/>
          <w:b w:val="0"/>
          <w:sz w:val="24"/>
          <w:szCs w:val="24"/>
        </w:rPr>
        <w:t xml:space="preserve">s </w:t>
      </w:r>
      <w:r w:rsidRPr="0024557B">
        <w:rPr>
          <w:rFonts w:ascii="Arial Narrow" w:hAnsi="Arial Narrow"/>
          <w:b w:val="0"/>
          <w:sz w:val="24"/>
          <w:szCs w:val="24"/>
        </w:rPr>
        <w:t>přílohou k účetní závěrce</w:t>
      </w:r>
    </w:p>
    <w:p w:rsidR="006516AE" w:rsidRPr="0024557B" w:rsidRDefault="006516AE" w:rsidP="006516AE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ke dni 31. 12. 2021 a s přiznáním k daňovému přiznání právnických osob za rok 2021. Dále Finanční</w:t>
      </w:r>
    </w:p>
    <w:p w:rsidR="001262C9" w:rsidRPr="00947713" w:rsidRDefault="006516AE" w:rsidP="00A9456A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i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komise projednala hospodářský výsledek za uvedené období a konstatovala, že byl vytvořen zisk po</w:t>
      </w:r>
      <w:r w:rsidR="00A9456A" w:rsidRPr="0024557B">
        <w:rPr>
          <w:rFonts w:ascii="Arial Narrow" w:hAnsi="Arial Narrow"/>
          <w:b w:val="0"/>
          <w:sz w:val="24"/>
          <w:szCs w:val="24"/>
        </w:rPr>
        <w:t xml:space="preserve"> </w:t>
      </w:r>
      <w:r w:rsidRPr="0024557B">
        <w:rPr>
          <w:rFonts w:ascii="Arial Narrow" w:hAnsi="Arial Narrow"/>
          <w:b w:val="0"/>
          <w:sz w:val="24"/>
          <w:szCs w:val="24"/>
        </w:rPr>
        <w:t>zdanění ve výši 129.200,32 Kč</w:t>
      </w:r>
      <w:r w:rsidR="0088691B">
        <w:rPr>
          <w:rFonts w:ascii="Arial Narrow" w:hAnsi="Arial Narrow"/>
          <w:b w:val="0"/>
          <w:sz w:val="24"/>
          <w:szCs w:val="24"/>
        </w:rPr>
        <w:t xml:space="preserve">. </w:t>
      </w:r>
      <w:r w:rsidR="0088691B" w:rsidRPr="00DB3576">
        <w:rPr>
          <w:rFonts w:ascii="Arial Narrow" w:hAnsi="Arial Narrow"/>
          <w:b w:val="0"/>
          <w:i/>
          <w:sz w:val="24"/>
          <w:szCs w:val="24"/>
          <w:u w:val="single"/>
        </w:rPr>
        <w:t>Účetní závěrka Daňové přiznání právnických osob včetně příloh jsou k dispozici na sekretariátu HSRM.</w:t>
      </w:r>
    </w:p>
    <w:p w:rsidR="00A9456A" w:rsidRPr="0024557B" w:rsidRDefault="00A9456A" w:rsidP="0024557B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  <w:u w:val="single"/>
        </w:rPr>
      </w:pPr>
    </w:p>
    <w:p w:rsidR="00477AFF" w:rsidRPr="00525ADA" w:rsidRDefault="00525ADA" w:rsidP="00477AFF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525ADA">
        <w:rPr>
          <w:rFonts w:ascii="Arial Narrow" w:hAnsi="Arial Narrow"/>
          <w:sz w:val="24"/>
          <w:szCs w:val="24"/>
          <w:u w:val="single"/>
        </w:rPr>
        <w:lastRenderedPageBreak/>
        <w:t>U</w:t>
      </w:r>
      <w:r w:rsidR="00477AFF" w:rsidRPr="00525ADA">
        <w:rPr>
          <w:rFonts w:ascii="Arial Narrow" w:hAnsi="Arial Narrow"/>
          <w:sz w:val="24"/>
          <w:szCs w:val="24"/>
          <w:u w:val="single"/>
        </w:rPr>
        <w:t>snesení</w:t>
      </w:r>
      <w:r w:rsidRPr="00525ADA">
        <w:rPr>
          <w:rFonts w:ascii="Arial Narrow" w:hAnsi="Arial Narrow"/>
          <w:sz w:val="24"/>
          <w:szCs w:val="24"/>
          <w:u w:val="single"/>
        </w:rPr>
        <w:t xml:space="preserve"> 27/22</w:t>
      </w:r>
      <w:r w:rsidR="003E455C">
        <w:rPr>
          <w:rFonts w:ascii="Arial Narrow" w:hAnsi="Arial Narrow"/>
          <w:sz w:val="24"/>
          <w:szCs w:val="24"/>
          <w:u w:val="single"/>
        </w:rPr>
        <w:t>:</w:t>
      </w:r>
      <w:r w:rsidRPr="00525ADA">
        <w:rPr>
          <w:rFonts w:ascii="Arial Narrow" w:hAnsi="Arial Narrow"/>
          <w:sz w:val="24"/>
          <w:szCs w:val="24"/>
          <w:u w:val="single"/>
        </w:rPr>
        <w:t xml:space="preserve"> Účetní závěrka za rok 2021</w:t>
      </w:r>
    </w:p>
    <w:p w:rsidR="001262C9" w:rsidRPr="0024557B" w:rsidRDefault="001262C9" w:rsidP="001262C9">
      <w:pPr>
        <w:ind w:left="2127" w:hanging="2127"/>
        <w:jc w:val="both"/>
        <w:rPr>
          <w:rFonts w:ascii="Arial Narrow" w:hAnsi="Arial Narrow"/>
          <w:bCs/>
          <w:iCs/>
        </w:rPr>
      </w:pPr>
      <w:r w:rsidRPr="0024557B">
        <w:rPr>
          <w:rFonts w:ascii="Arial Narrow" w:hAnsi="Arial Narrow"/>
          <w:bCs/>
          <w:iCs/>
        </w:rPr>
        <w:t>Předsednictvo HSRM</w:t>
      </w:r>
    </w:p>
    <w:p w:rsidR="00B13372" w:rsidRDefault="006516AE" w:rsidP="0024557B">
      <w:pPr>
        <w:ind w:firstLine="708"/>
        <w:rPr>
          <w:rFonts w:ascii="Arial Narrow" w:hAnsi="Arial Narrow"/>
        </w:rPr>
      </w:pPr>
      <w:r w:rsidRPr="0024557B">
        <w:rPr>
          <w:rFonts w:ascii="Arial Narrow" w:hAnsi="Arial Narrow"/>
          <w:b/>
        </w:rPr>
        <w:t xml:space="preserve">doporučuje </w:t>
      </w:r>
      <w:r w:rsidRPr="0024557B">
        <w:rPr>
          <w:rFonts w:ascii="Arial Narrow" w:hAnsi="Arial Narrow"/>
        </w:rPr>
        <w:t>Sněmu schválit účetní závěrku za rok 2021</w:t>
      </w:r>
    </w:p>
    <w:p w:rsidR="00525ADA" w:rsidRPr="00094179" w:rsidRDefault="00525ADA" w:rsidP="00525ADA">
      <w:pPr>
        <w:rPr>
          <w:rFonts w:ascii="Arial Narrow" w:hAnsi="Arial Narrow"/>
          <w:b/>
          <w:bCs/>
          <w:sz w:val="20"/>
        </w:rPr>
      </w:pPr>
    </w:p>
    <w:p w:rsidR="00525ADA" w:rsidRPr="00D4395C" w:rsidRDefault="00525ADA" w:rsidP="00525ADA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</w:t>
      </w:r>
      <w:r w:rsidRPr="008B348D"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</w:p>
    <w:p w:rsidR="00C53DC7" w:rsidRPr="00525ADA" w:rsidRDefault="00525ADA" w:rsidP="00043D0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Usnesení bylo schváleno</w:t>
      </w:r>
    </w:p>
    <w:p w:rsidR="00DC4D93" w:rsidRDefault="00DC4D93" w:rsidP="00043D06">
      <w:pPr>
        <w:jc w:val="both"/>
        <w:rPr>
          <w:rFonts w:ascii="Arial Narrow" w:hAnsi="Arial Narrow"/>
          <w:b/>
        </w:rPr>
      </w:pPr>
    </w:p>
    <w:p w:rsidR="00B866AE" w:rsidRDefault="00B866AE" w:rsidP="00043D06">
      <w:pPr>
        <w:jc w:val="both"/>
        <w:rPr>
          <w:rFonts w:ascii="Arial Narrow" w:hAnsi="Arial Narrow"/>
          <w:b/>
        </w:rPr>
      </w:pPr>
    </w:p>
    <w:p w:rsidR="00DC4D93" w:rsidRDefault="00DC4D93" w:rsidP="00043D06">
      <w:pPr>
        <w:jc w:val="both"/>
        <w:rPr>
          <w:rFonts w:ascii="Arial Narrow" w:hAnsi="Arial Narrow"/>
          <w:b/>
        </w:rPr>
      </w:pPr>
    </w:p>
    <w:p w:rsidR="00AE28EB" w:rsidRPr="00B26ED2" w:rsidRDefault="007C19F2" w:rsidP="00043D0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30" type="#_x0000_t136" style="width:54pt;height:13.5pt" fillcolor="black">
            <v:shadow color="#868686"/>
            <v:textpath style="font-family:&quot;Arial Black&quot;;font-size:10pt;v-text-kern:t" trim="t" fitpath="t" string="K bodu 3.3:"/>
          </v:shape>
        </w:pict>
      </w:r>
      <w:r w:rsidR="00AE28EB" w:rsidRPr="00B26ED2">
        <w:rPr>
          <w:rFonts w:ascii="Arial Narrow" w:hAnsi="Arial Narrow"/>
          <w:b/>
        </w:rPr>
        <w:t xml:space="preserve">: </w:t>
      </w:r>
      <w:r w:rsidR="00B7368D" w:rsidRPr="00B26ED2">
        <w:rPr>
          <w:rFonts w:ascii="Arial Narrow" w:hAnsi="Arial Narrow"/>
          <w:b/>
        </w:rPr>
        <w:t>Zpráva Finanční komise o hospodaření HSRM za rok 2021</w:t>
      </w:r>
    </w:p>
    <w:p w:rsidR="0018482F" w:rsidRPr="0024557B" w:rsidRDefault="0018482F" w:rsidP="0018482F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Ing. Petr Krupička, člen Finanční komise předkládá Zprávu Finanční komise o hospodaření</w:t>
      </w:r>
    </w:p>
    <w:p w:rsidR="0018482F" w:rsidRPr="0024557B" w:rsidRDefault="0018482F" w:rsidP="0018482F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HSRM za rok 2021, podkladem ke zpracování zprávy bylo čerpání rozpočtu HSRM za rok 2021, účetní</w:t>
      </w:r>
    </w:p>
    <w:p w:rsidR="0018482F" w:rsidRPr="0024557B" w:rsidRDefault="0018482F" w:rsidP="0018482F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uzávěrka hospodaření HSRM za rok 2021.</w:t>
      </w:r>
      <w:r w:rsidRPr="0024557B">
        <w:rPr>
          <w:rFonts w:ascii="Arial Narrow" w:hAnsi="Arial Narrow"/>
          <w:sz w:val="24"/>
          <w:szCs w:val="24"/>
        </w:rPr>
        <w:t xml:space="preserve"> </w:t>
      </w:r>
      <w:r w:rsidRPr="0024557B">
        <w:rPr>
          <w:rFonts w:ascii="Arial Narrow" w:hAnsi="Arial Narrow"/>
          <w:b w:val="0"/>
          <w:sz w:val="24"/>
          <w:szCs w:val="24"/>
        </w:rPr>
        <w:t>Zpráva Finanční komise o hospodaření HSRM za rok 2021</w:t>
      </w:r>
    </w:p>
    <w:p w:rsidR="0018482F" w:rsidRPr="0024557B" w:rsidRDefault="0018482F" w:rsidP="0018482F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bude součástí usnesení a zápisu.</w:t>
      </w:r>
      <w:r w:rsidRPr="0024557B">
        <w:rPr>
          <w:rFonts w:ascii="Arial Narrow" w:hAnsi="Arial Narrow"/>
          <w:sz w:val="24"/>
          <w:szCs w:val="24"/>
        </w:rPr>
        <w:t xml:space="preserve"> </w:t>
      </w:r>
    </w:p>
    <w:p w:rsidR="0018482F" w:rsidRPr="0024557B" w:rsidRDefault="0018482F" w:rsidP="00467490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  <w:u w:val="single"/>
        </w:rPr>
      </w:pPr>
    </w:p>
    <w:p w:rsidR="0046704E" w:rsidRPr="00B26ED2" w:rsidRDefault="00B26ED2" w:rsidP="00467490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B26ED2">
        <w:rPr>
          <w:rFonts w:ascii="Arial Narrow" w:hAnsi="Arial Narrow"/>
          <w:sz w:val="24"/>
          <w:szCs w:val="24"/>
          <w:u w:val="single"/>
        </w:rPr>
        <w:t>U</w:t>
      </w:r>
      <w:r w:rsidR="0046704E" w:rsidRPr="00B26ED2">
        <w:rPr>
          <w:rFonts w:ascii="Arial Narrow" w:hAnsi="Arial Narrow"/>
          <w:sz w:val="24"/>
          <w:szCs w:val="24"/>
          <w:u w:val="single"/>
        </w:rPr>
        <w:t>snesení</w:t>
      </w:r>
      <w:r w:rsidRPr="00B26ED2">
        <w:rPr>
          <w:rFonts w:ascii="Arial Narrow" w:hAnsi="Arial Narrow"/>
          <w:sz w:val="24"/>
          <w:szCs w:val="24"/>
          <w:u w:val="single"/>
        </w:rPr>
        <w:t xml:space="preserve"> 28/22</w:t>
      </w:r>
      <w:r w:rsidR="003E455C">
        <w:rPr>
          <w:rFonts w:ascii="Arial Narrow" w:hAnsi="Arial Narrow"/>
          <w:sz w:val="24"/>
          <w:szCs w:val="24"/>
          <w:u w:val="single"/>
        </w:rPr>
        <w:t>:</w:t>
      </w:r>
      <w:r w:rsidRPr="00B26ED2">
        <w:rPr>
          <w:rFonts w:ascii="Arial Narrow" w:hAnsi="Arial Narrow"/>
          <w:sz w:val="24"/>
          <w:szCs w:val="24"/>
          <w:u w:val="single"/>
        </w:rPr>
        <w:t xml:space="preserve"> Zpráva Finanční komise o hospodaření HSRM za rok 2021</w:t>
      </w:r>
    </w:p>
    <w:p w:rsidR="00B13372" w:rsidRPr="0024557B" w:rsidRDefault="00B13372" w:rsidP="00B13372">
      <w:pPr>
        <w:ind w:left="2127" w:hanging="2127"/>
        <w:jc w:val="both"/>
        <w:rPr>
          <w:rFonts w:ascii="Arial Narrow" w:hAnsi="Arial Narrow"/>
          <w:bCs/>
          <w:iCs/>
        </w:rPr>
      </w:pPr>
      <w:r w:rsidRPr="0024557B">
        <w:rPr>
          <w:rFonts w:ascii="Arial Narrow" w:hAnsi="Arial Narrow"/>
          <w:bCs/>
          <w:iCs/>
        </w:rPr>
        <w:t>Předsednictvo HSRM</w:t>
      </w:r>
    </w:p>
    <w:p w:rsidR="0018482F" w:rsidRPr="0024557B" w:rsidRDefault="0018482F" w:rsidP="0018482F">
      <w:pPr>
        <w:numPr>
          <w:ilvl w:val="0"/>
          <w:numId w:val="30"/>
        </w:numPr>
        <w:suppressAutoHyphens/>
        <w:ind w:left="709" w:hanging="349"/>
        <w:jc w:val="both"/>
        <w:rPr>
          <w:rFonts w:ascii="Arial Narrow" w:hAnsi="Arial Narrow"/>
        </w:rPr>
      </w:pPr>
      <w:r w:rsidRPr="0024557B">
        <w:rPr>
          <w:rFonts w:ascii="Arial Narrow" w:hAnsi="Arial Narrow"/>
          <w:b/>
        </w:rPr>
        <w:t xml:space="preserve">bere na vědomí </w:t>
      </w:r>
      <w:r w:rsidRPr="0024557B">
        <w:rPr>
          <w:rFonts w:ascii="Arial Narrow" w:hAnsi="Arial Narrow"/>
        </w:rPr>
        <w:t>Zprávu Finanční komise o hospodaření HSRM za rok 2021</w:t>
      </w:r>
    </w:p>
    <w:p w:rsidR="00B26ED2" w:rsidRDefault="0018482F" w:rsidP="00690A5D">
      <w:pPr>
        <w:pStyle w:val="Odstavecseseznamem"/>
        <w:numPr>
          <w:ilvl w:val="0"/>
          <w:numId w:val="30"/>
        </w:numPr>
        <w:spacing w:after="0" w:line="259" w:lineRule="auto"/>
        <w:ind w:left="709" w:hanging="349"/>
        <w:rPr>
          <w:rFonts w:ascii="Arial Narrow" w:hAnsi="Arial Narrow"/>
          <w:sz w:val="24"/>
          <w:szCs w:val="24"/>
        </w:rPr>
      </w:pPr>
      <w:r w:rsidRPr="0024557B">
        <w:rPr>
          <w:rFonts w:ascii="Arial Narrow" w:hAnsi="Arial Narrow"/>
          <w:b/>
          <w:sz w:val="24"/>
          <w:szCs w:val="24"/>
        </w:rPr>
        <w:t xml:space="preserve">doporučuje </w:t>
      </w:r>
      <w:r w:rsidRPr="0024557B">
        <w:rPr>
          <w:rFonts w:ascii="Arial Narrow" w:hAnsi="Arial Narrow"/>
          <w:sz w:val="24"/>
          <w:szCs w:val="24"/>
        </w:rPr>
        <w:t>Sněmu schválit zprávu Finanční komise o hospodaření HSRM za rok 2021</w:t>
      </w:r>
    </w:p>
    <w:p w:rsidR="00690A5D" w:rsidRPr="00690A5D" w:rsidRDefault="00690A5D" w:rsidP="00690A5D">
      <w:pPr>
        <w:pStyle w:val="Odstavecseseznamem"/>
        <w:spacing w:after="0" w:line="259" w:lineRule="auto"/>
        <w:ind w:left="709"/>
        <w:rPr>
          <w:rFonts w:ascii="Arial Narrow" w:hAnsi="Arial Narrow"/>
          <w:sz w:val="20"/>
          <w:szCs w:val="20"/>
        </w:rPr>
      </w:pPr>
    </w:p>
    <w:p w:rsidR="00B26ED2" w:rsidRPr="00D4395C" w:rsidRDefault="00B26ED2" w:rsidP="00B26ED2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</w:t>
      </w:r>
      <w:r w:rsidRPr="008B348D"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</w:p>
    <w:p w:rsidR="00B26ED2" w:rsidRPr="00B26ED2" w:rsidRDefault="00B26ED2" w:rsidP="00B26ED2">
      <w:pPr>
        <w:spacing w:line="259" w:lineRule="auto"/>
        <w:rPr>
          <w:rFonts w:ascii="Arial Narrow" w:hAnsi="Arial Narrow"/>
        </w:rPr>
      </w:pPr>
      <w:r w:rsidRPr="00B26ED2">
        <w:rPr>
          <w:rFonts w:ascii="Arial Narrow" w:hAnsi="Arial Narrow"/>
          <w:b/>
          <w:sz w:val="20"/>
          <w:szCs w:val="20"/>
        </w:rPr>
        <w:t>Usnesení bylo schváleno</w:t>
      </w:r>
    </w:p>
    <w:p w:rsidR="00E919FB" w:rsidRPr="0024557B" w:rsidRDefault="00E919FB" w:rsidP="000F45CB">
      <w:pPr>
        <w:jc w:val="both"/>
        <w:rPr>
          <w:rFonts w:ascii="Arial Narrow" w:hAnsi="Arial Narrow"/>
        </w:rPr>
      </w:pPr>
    </w:p>
    <w:p w:rsidR="00A5665D" w:rsidRDefault="00A5665D" w:rsidP="007B4B8D">
      <w:pPr>
        <w:jc w:val="both"/>
        <w:rPr>
          <w:rFonts w:ascii="Arial Narrow" w:hAnsi="Arial Narrow"/>
          <w:b/>
          <w:u w:val="single"/>
        </w:rPr>
      </w:pPr>
    </w:p>
    <w:p w:rsidR="00A5665D" w:rsidRPr="0024557B" w:rsidRDefault="00A5665D" w:rsidP="007B4B8D">
      <w:pPr>
        <w:jc w:val="both"/>
        <w:rPr>
          <w:rFonts w:ascii="Arial Narrow" w:hAnsi="Arial Narrow"/>
          <w:b/>
          <w:u w:val="single"/>
        </w:rPr>
      </w:pPr>
    </w:p>
    <w:p w:rsidR="007F1163" w:rsidRPr="00B26ED2" w:rsidRDefault="007C19F2" w:rsidP="007B4B8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31" type="#_x0000_t136" style="width:54pt;height:13.5pt" fillcolor="black">
            <v:shadow color="#868686"/>
            <v:textpath style="font-family:&quot;Arial Black&quot;;font-size:10pt;v-text-kern:t" trim="t" fitpath="t" string="K bodu 3.4:"/>
          </v:shape>
        </w:pict>
      </w:r>
      <w:r w:rsidR="00F51695" w:rsidRPr="00B26ED2">
        <w:rPr>
          <w:rFonts w:ascii="Arial Narrow" w:hAnsi="Arial Narrow"/>
          <w:b/>
        </w:rPr>
        <w:t xml:space="preserve"> </w:t>
      </w:r>
      <w:r w:rsidR="00B7368D" w:rsidRPr="00B26ED2">
        <w:rPr>
          <w:rFonts w:ascii="Arial Narrow" w:hAnsi="Arial Narrow"/>
          <w:b/>
        </w:rPr>
        <w:t>Převedení zisku do Fondu HSRM za rok 2021</w:t>
      </w:r>
    </w:p>
    <w:p w:rsidR="0018482F" w:rsidRPr="0024557B" w:rsidRDefault="0018482F" w:rsidP="0018482F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bCs w:val="0"/>
          <w:iCs w:val="0"/>
          <w:sz w:val="24"/>
          <w:szCs w:val="24"/>
        </w:rPr>
      </w:pPr>
      <w:r w:rsidRPr="0024557B">
        <w:rPr>
          <w:rFonts w:ascii="Arial Narrow" w:hAnsi="Arial Narrow"/>
          <w:b w:val="0"/>
          <w:bCs w:val="0"/>
          <w:iCs w:val="0"/>
          <w:sz w:val="24"/>
          <w:szCs w:val="24"/>
        </w:rPr>
        <w:t>Po přezkoumání vývoje hospodaření za rok 2021 Finanční komise doporučuje převést zisk za rok 2021</w:t>
      </w:r>
    </w:p>
    <w:p w:rsidR="0018482F" w:rsidRPr="0024557B" w:rsidRDefault="0018482F" w:rsidP="0018482F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bCs w:val="0"/>
          <w:iCs w:val="0"/>
          <w:sz w:val="24"/>
          <w:szCs w:val="24"/>
        </w:rPr>
      </w:pPr>
      <w:r w:rsidRPr="0024557B"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ve výši </w:t>
      </w:r>
      <w:r w:rsidRPr="0024557B">
        <w:rPr>
          <w:rFonts w:ascii="Arial Narrow" w:hAnsi="Arial Narrow"/>
          <w:b w:val="0"/>
          <w:sz w:val="24"/>
          <w:szCs w:val="24"/>
        </w:rPr>
        <w:t xml:space="preserve">129.200,32 </w:t>
      </w:r>
      <w:r w:rsidRPr="0024557B">
        <w:rPr>
          <w:rFonts w:ascii="Arial Narrow" w:hAnsi="Arial Narrow"/>
          <w:b w:val="0"/>
          <w:bCs w:val="0"/>
          <w:iCs w:val="0"/>
          <w:sz w:val="24"/>
          <w:szCs w:val="24"/>
        </w:rPr>
        <w:t>Kč do Fondu HSRM.</w:t>
      </w:r>
    </w:p>
    <w:p w:rsidR="00F51695" w:rsidRPr="0024557B" w:rsidRDefault="00F51695" w:rsidP="00B643DA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  <w:u w:val="single"/>
        </w:rPr>
      </w:pPr>
    </w:p>
    <w:p w:rsidR="00F51695" w:rsidRPr="00B26ED2" w:rsidRDefault="00B26ED2" w:rsidP="00F51695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B26ED2">
        <w:rPr>
          <w:rFonts w:ascii="Arial Narrow" w:hAnsi="Arial Narrow"/>
          <w:sz w:val="24"/>
          <w:szCs w:val="24"/>
          <w:u w:val="single"/>
        </w:rPr>
        <w:t>U</w:t>
      </w:r>
      <w:r w:rsidR="00F51695" w:rsidRPr="00B26ED2">
        <w:rPr>
          <w:rFonts w:ascii="Arial Narrow" w:hAnsi="Arial Narrow"/>
          <w:sz w:val="24"/>
          <w:szCs w:val="24"/>
          <w:u w:val="single"/>
        </w:rPr>
        <w:t>snesení</w:t>
      </w:r>
      <w:r w:rsidRPr="00B26ED2">
        <w:rPr>
          <w:rFonts w:ascii="Arial Narrow" w:hAnsi="Arial Narrow"/>
          <w:sz w:val="24"/>
          <w:szCs w:val="24"/>
          <w:u w:val="single"/>
        </w:rPr>
        <w:t xml:space="preserve"> 29/22</w:t>
      </w:r>
      <w:r w:rsidR="003E455C">
        <w:rPr>
          <w:rFonts w:ascii="Arial Narrow" w:hAnsi="Arial Narrow"/>
          <w:sz w:val="24"/>
          <w:szCs w:val="24"/>
          <w:u w:val="single"/>
        </w:rPr>
        <w:t>:</w:t>
      </w:r>
      <w:r w:rsidRPr="00B26ED2">
        <w:rPr>
          <w:rFonts w:ascii="Arial Narrow" w:hAnsi="Arial Narrow"/>
          <w:sz w:val="24"/>
          <w:szCs w:val="24"/>
          <w:u w:val="single"/>
        </w:rPr>
        <w:t xml:space="preserve"> Převedení zisku do Fondu HSRM za rok 2021</w:t>
      </w:r>
    </w:p>
    <w:p w:rsidR="00F51695" w:rsidRPr="0024557B" w:rsidRDefault="00F51695" w:rsidP="00F51695">
      <w:pPr>
        <w:ind w:left="2127" w:hanging="2127"/>
        <w:jc w:val="both"/>
        <w:rPr>
          <w:rFonts w:ascii="Arial Narrow" w:hAnsi="Arial Narrow"/>
          <w:bCs/>
          <w:iCs/>
        </w:rPr>
      </w:pPr>
      <w:r w:rsidRPr="0024557B">
        <w:rPr>
          <w:rFonts w:ascii="Arial Narrow" w:hAnsi="Arial Narrow"/>
          <w:bCs/>
          <w:iCs/>
        </w:rPr>
        <w:t>Předsednictvo HSRM</w:t>
      </w:r>
    </w:p>
    <w:p w:rsidR="00C7366E" w:rsidRDefault="0018482F" w:rsidP="0018482F">
      <w:pPr>
        <w:ind w:firstLine="708"/>
        <w:rPr>
          <w:rFonts w:ascii="Arial Narrow" w:hAnsi="Arial Narrow"/>
        </w:rPr>
      </w:pPr>
      <w:r w:rsidRPr="0024557B">
        <w:rPr>
          <w:rFonts w:ascii="Arial Narrow" w:hAnsi="Arial Narrow"/>
          <w:b/>
        </w:rPr>
        <w:t xml:space="preserve">doporučuje </w:t>
      </w:r>
      <w:r w:rsidRPr="0024557B">
        <w:rPr>
          <w:rFonts w:ascii="Arial Narrow" w:hAnsi="Arial Narrow"/>
        </w:rPr>
        <w:t>Sněmu převést zisk za rok 2021 ve výši 129.200,32 Kč do Fondu HSRM</w:t>
      </w:r>
    </w:p>
    <w:p w:rsidR="00B26ED2" w:rsidRPr="00690A5D" w:rsidRDefault="00B26ED2" w:rsidP="00B26ED2">
      <w:pPr>
        <w:rPr>
          <w:rFonts w:ascii="Arial Narrow" w:hAnsi="Arial Narrow"/>
          <w:b/>
          <w:bCs/>
          <w:sz w:val="20"/>
        </w:rPr>
      </w:pPr>
    </w:p>
    <w:p w:rsidR="00B26ED2" w:rsidRPr="00D4395C" w:rsidRDefault="00B26ED2" w:rsidP="00B26ED2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</w:t>
      </w:r>
      <w:r w:rsidRPr="008B348D"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</w:p>
    <w:p w:rsidR="00B26ED2" w:rsidRPr="00B26ED2" w:rsidRDefault="00B26ED2" w:rsidP="00B26ED2">
      <w:pPr>
        <w:spacing w:line="259" w:lineRule="auto"/>
        <w:rPr>
          <w:rFonts w:ascii="Arial Narrow" w:hAnsi="Arial Narrow"/>
        </w:rPr>
      </w:pPr>
      <w:r w:rsidRPr="00B26ED2">
        <w:rPr>
          <w:rFonts w:ascii="Arial Narrow" w:hAnsi="Arial Narrow"/>
          <w:b/>
          <w:sz w:val="20"/>
          <w:szCs w:val="20"/>
        </w:rPr>
        <w:t>Usnesení bylo schváleno</w:t>
      </w:r>
    </w:p>
    <w:p w:rsidR="00B26ED2" w:rsidRDefault="00B26ED2" w:rsidP="0018482F">
      <w:pPr>
        <w:ind w:firstLine="708"/>
        <w:rPr>
          <w:rFonts w:ascii="Arial Narrow" w:hAnsi="Arial Narrow"/>
        </w:rPr>
      </w:pPr>
    </w:p>
    <w:p w:rsidR="006C0118" w:rsidRDefault="006C0118" w:rsidP="000933EA">
      <w:pPr>
        <w:rPr>
          <w:rFonts w:ascii="Arial Narrow" w:hAnsi="Arial Narrow"/>
        </w:rPr>
      </w:pPr>
    </w:p>
    <w:p w:rsidR="006C0118" w:rsidRDefault="006C0118" w:rsidP="0018482F">
      <w:pPr>
        <w:ind w:firstLine="708"/>
        <w:rPr>
          <w:rFonts w:ascii="Arial Narrow" w:hAnsi="Arial Narrow"/>
        </w:rPr>
      </w:pPr>
    </w:p>
    <w:p w:rsidR="00B7368D" w:rsidRPr="00B26ED2" w:rsidRDefault="007C19F2" w:rsidP="00B7368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32" type="#_x0000_t136" style="width:54pt;height:13.5pt" fillcolor="black">
            <v:shadow color="#868686"/>
            <v:textpath style="font-family:&quot;Arial Black&quot;;font-size:10pt;v-text-kern:t" trim="t" fitpath="t" string="K bodu 4.:"/>
          </v:shape>
        </w:pict>
      </w:r>
      <w:r w:rsidR="00B26ED2">
        <w:rPr>
          <w:rFonts w:ascii="Arial Narrow" w:hAnsi="Arial Narrow"/>
          <w:b/>
        </w:rPr>
        <w:t xml:space="preserve"> </w:t>
      </w:r>
      <w:r w:rsidR="00B7368D" w:rsidRPr="00B26ED2">
        <w:rPr>
          <w:rFonts w:ascii="Arial Narrow" w:hAnsi="Arial Narrow"/>
          <w:b/>
        </w:rPr>
        <w:t>Informace z online jednání Sněmu HSR-ÚK 16. 2. 2022 a Paktu zaměstnanosti Ústeckého kraje, který se konal 24. 2. 2022</w:t>
      </w:r>
    </w:p>
    <w:p w:rsidR="000933EA" w:rsidRDefault="00F372F2" w:rsidP="00B511F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Jednání Sněmu Hospodářské a sociální rady Ústeckého kraje z. </w:t>
      </w:r>
      <w:proofErr w:type="gramStart"/>
      <w:r>
        <w:rPr>
          <w:rFonts w:ascii="Arial Narrow" w:hAnsi="Arial Narrow"/>
        </w:rPr>
        <w:t>s.</w:t>
      </w:r>
      <w:proofErr w:type="gramEnd"/>
      <w:r>
        <w:rPr>
          <w:rFonts w:ascii="Arial Narrow" w:hAnsi="Arial Narrow"/>
        </w:rPr>
        <w:t xml:space="preserve"> se konalo online dne 16. února 2022. Jednání se účastnili zástupci tripartity</w:t>
      </w:r>
      <w:r w:rsidR="003307E7">
        <w:rPr>
          <w:rFonts w:ascii="Arial Narrow" w:hAnsi="Arial Narrow"/>
        </w:rPr>
        <w:t xml:space="preserve"> a hosté</w:t>
      </w:r>
      <w:r>
        <w:rPr>
          <w:rFonts w:ascii="Arial Narrow" w:hAnsi="Arial Narrow"/>
        </w:rPr>
        <w:t>. Hejtman Ústeckého kraje Ing. Jan Schiller byl omluven pro nemoc. Sněm zahájila Bc. Gabriela Nekolová, předsedkyně HSR-ÚK. Požádala Ljubu Mejstříkovou</w:t>
      </w:r>
      <w:r w:rsidR="003307E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1. náměstkyni hejtmana Ústeckého kraje o úvodní slovo</w:t>
      </w:r>
      <w:r w:rsidR="00A94CA9">
        <w:rPr>
          <w:rFonts w:ascii="Arial Narrow" w:hAnsi="Arial Narrow"/>
        </w:rPr>
        <w:t>. Ljuba Mejstříková k</w:t>
      </w:r>
      <w:r>
        <w:rPr>
          <w:rFonts w:ascii="Arial Narrow" w:hAnsi="Arial Narrow"/>
        </w:rPr>
        <w:t xml:space="preserve">ladně </w:t>
      </w:r>
      <w:r w:rsidR="00A94CA9">
        <w:rPr>
          <w:rFonts w:ascii="Arial Narrow" w:hAnsi="Arial Narrow"/>
        </w:rPr>
        <w:t>ohodnotila</w:t>
      </w:r>
      <w:r w:rsidR="009E63EF">
        <w:rPr>
          <w:rFonts w:ascii="Arial Narrow" w:hAnsi="Arial Narrow"/>
        </w:rPr>
        <w:t xml:space="preserve"> velmi </w:t>
      </w:r>
      <w:r>
        <w:rPr>
          <w:rFonts w:ascii="Arial Narrow" w:hAnsi="Arial Narrow"/>
        </w:rPr>
        <w:t>rozsáhl</w:t>
      </w:r>
      <w:r w:rsidR="009E63EF">
        <w:rPr>
          <w:rFonts w:ascii="Arial Narrow" w:hAnsi="Arial Narrow"/>
        </w:rPr>
        <w:t>ou</w:t>
      </w:r>
      <w:r>
        <w:rPr>
          <w:rFonts w:ascii="Arial Narrow" w:hAnsi="Arial Narrow"/>
        </w:rPr>
        <w:t xml:space="preserve"> činnosti HSR-ÚK v roce 2021. </w:t>
      </w:r>
      <w:r w:rsidR="00B12D89">
        <w:rPr>
          <w:rFonts w:ascii="Arial Narrow" w:hAnsi="Arial Narrow"/>
        </w:rPr>
        <w:t>Ocenila</w:t>
      </w:r>
      <w:r w:rsidR="009E63EF">
        <w:rPr>
          <w:rFonts w:ascii="Arial Narrow" w:hAnsi="Arial Narrow"/>
        </w:rPr>
        <w:t xml:space="preserve"> aktivity HSR-ÚK, které jsou přínosem pro region</w:t>
      </w:r>
      <w:r w:rsidR="003307E7">
        <w:rPr>
          <w:rFonts w:ascii="Arial Narrow" w:hAnsi="Arial Narrow"/>
        </w:rPr>
        <w:t xml:space="preserve"> </w:t>
      </w:r>
      <w:r w:rsidR="009E63EF">
        <w:rPr>
          <w:rFonts w:ascii="Arial Narrow" w:hAnsi="Arial Narrow"/>
        </w:rPr>
        <w:t>i pro Ústecký kraj</w:t>
      </w:r>
      <w:r w:rsidR="003307E7">
        <w:rPr>
          <w:rFonts w:ascii="Arial Narrow" w:hAnsi="Arial Narrow"/>
        </w:rPr>
        <w:t>,</w:t>
      </w:r>
      <w:r w:rsidR="009E63EF">
        <w:rPr>
          <w:rFonts w:ascii="Arial Narrow" w:hAnsi="Arial Narrow"/>
        </w:rPr>
        <w:t xml:space="preserve"> například </w:t>
      </w:r>
      <w:r w:rsidR="003307E7">
        <w:rPr>
          <w:rFonts w:ascii="Arial Narrow" w:hAnsi="Arial Narrow"/>
        </w:rPr>
        <w:t xml:space="preserve">v oblasti </w:t>
      </w:r>
      <w:r w:rsidR="009E63EF">
        <w:rPr>
          <w:rFonts w:ascii="Arial Narrow" w:hAnsi="Arial Narrow"/>
        </w:rPr>
        <w:t>transformace regionu</w:t>
      </w:r>
      <w:r w:rsidR="003307E7">
        <w:rPr>
          <w:rFonts w:ascii="Arial Narrow" w:hAnsi="Arial Narrow"/>
        </w:rPr>
        <w:t xml:space="preserve"> (přenos informací, připomínkování strategických dokumentů atd.)</w:t>
      </w:r>
      <w:r w:rsidR="009E63EF">
        <w:rPr>
          <w:rFonts w:ascii="Arial Narrow" w:hAnsi="Arial Narrow"/>
        </w:rPr>
        <w:t xml:space="preserve">. Vyzdvihla velmi dobrou spolupráci mezi všemi aktéry, kteří se podílejí na tvorbě Plánu </w:t>
      </w:r>
      <w:r w:rsidR="00B511F1">
        <w:rPr>
          <w:rFonts w:ascii="Arial Narrow" w:hAnsi="Arial Narrow"/>
        </w:rPr>
        <w:t xml:space="preserve">spravedlivé transformace území. </w:t>
      </w:r>
      <w:r w:rsidR="00A94CA9">
        <w:rPr>
          <w:rFonts w:ascii="Arial Narrow" w:hAnsi="Arial Narrow"/>
        </w:rPr>
        <w:t>Na</w:t>
      </w:r>
      <w:r w:rsidR="00B511F1">
        <w:rPr>
          <w:rFonts w:ascii="Arial Narrow" w:hAnsi="Arial Narrow"/>
        </w:rPr>
        <w:t xml:space="preserve"> </w:t>
      </w:r>
      <w:r w:rsidR="00A94CA9">
        <w:rPr>
          <w:rFonts w:ascii="Arial Narrow" w:hAnsi="Arial Narrow"/>
        </w:rPr>
        <w:t xml:space="preserve">programu Sněmu </w:t>
      </w:r>
      <w:r w:rsidR="003307E7">
        <w:rPr>
          <w:rFonts w:ascii="Arial Narrow" w:hAnsi="Arial Narrow"/>
        </w:rPr>
        <w:t xml:space="preserve">byly </w:t>
      </w:r>
      <w:r w:rsidR="00A94CA9">
        <w:rPr>
          <w:rFonts w:ascii="Arial Narrow" w:hAnsi="Arial Narrow"/>
        </w:rPr>
        <w:t>projedná</w:t>
      </w:r>
      <w:r w:rsidR="003307E7">
        <w:rPr>
          <w:rFonts w:ascii="Arial Narrow" w:hAnsi="Arial Narrow"/>
        </w:rPr>
        <w:t>ny</w:t>
      </w:r>
      <w:r w:rsidR="00A94CA9">
        <w:rPr>
          <w:rFonts w:ascii="Arial Narrow" w:hAnsi="Arial Narrow"/>
        </w:rPr>
        <w:t xml:space="preserve"> další body</w:t>
      </w:r>
      <w:r w:rsidR="003307E7">
        <w:rPr>
          <w:rFonts w:ascii="Arial Narrow" w:hAnsi="Arial Narrow"/>
        </w:rPr>
        <w:t xml:space="preserve">, </w:t>
      </w:r>
      <w:r w:rsidR="00A94CA9">
        <w:rPr>
          <w:rFonts w:ascii="Arial Narrow" w:hAnsi="Arial Narrow"/>
        </w:rPr>
        <w:t>například informace</w:t>
      </w:r>
      <w:r w:rsidR="009E63EF">
        <w:rPr>
          <w:rFonts w:ascii="Arial Narrow" w:hAnsi="Arial Narrow"/>
        </w:rPr>
        <w:t xml:space="preserve"> </w:t>
      </w:r>
      <w:r w:rsidR="00A94CA9">
        <w:rPr>
          <w:rFonts w:ascii="Arial Narrow" w:hAnsi="Arial Narrow"/>
        </w:rPr>
        <w:t>o hospodaření HSR-ÚK za rok 2021, hodnocení činnosti za rok 2021</w:t>
      </w:r>
      <w:r w:rsidR="003307E7">
        <w:rPr>
          <w:rFonts w:ascii="Arial Narrow" w:hAnsi="Arial Narrow"/>
        </w:rPr>
        <w:t xml:space="preserve">, </w:t>
      </w:r>
      <w:r w:rsidR="00A94CA9">
        <w:rPr>
          <w:rFonts w:ascii="Arial Narrow" w:hAnsi="Arial Narrow"/>
        </w:rPr>
        <w:t xml:space="preserve">hodnocení priorit za rok 2021, schválení priorit HSR-ÚK pro rok 2022, transformace regionu, informace </w:t>
      </w:r>
      <w:r w:rsidR="00A94CA9">
        <w:rPr>
          <w:rFonts w:ascii="Arial Narrow" w:hAnsi="Arial Narrow"/>
        </w:rPr>
        <w:lastRenderedPageBreak/>
        <w:t>o činnosti platforem při HSR-ÚK</w:t>
      </w:r>
      <w:r w:rsidR="003307E7">
        <w:rPr>
          <w:rFonts w:ascii="Arial Narrow" w:hAnsi="Arial Narrow"/>
        </w:rPr>
        <w:t xml:space="preserve"> atd</w:t>
      </w:r>
      <w:r w:rsidR="00A94CA9">
        <w:rPr>
          <w:rFonts w:ascii="Arial Narrow" w:hAnsi="Arial Narrow"/>
        </w:rPr>
        <w:t>.</w:t>
      </w:r>
      <w:r w:rsidR="00B511F1">
        <w:rPr>
          <w:rFonts w:ascii="Arial Narrow" w:hAnsi="Arial Narrow"/>
        </w:rPr>
        <w:t xml:space="preserve"> </w:t>
      </w:r>
      <w:r w:rsidR="003307E7">
        <w:rPr>
          <w:rFonts w:ascii="Arial Narrow" w:hAnsi="Arial Narrow"/>
        </w:rPr>
        <w:t>Jednání se zúčastnilo na 50 osob z okresních tripartit, zaměstnavatelských a zaměstnaneckých organizací Ústeckého kraje a dalších odb</w:t>
      </w:r>
      <w:r w:rsidR="000933EA">
        <w:rPr>
          <w:rFonts w:ascii="Arial Narrow" w:hAnsi="Arial Narrow"/>
        </w:rPr>
        <w:t>o</w:t>
      </w:r>
      <w:r w:rsidR="003307E7">
        <w:rPr>
          <w:rFonts w:ascii="Arial Narrow" w:hAnsi="Arial Narrow"/>
        </w:rPr>
        <w:t>rníků z regionu.</w:t>
      </w:r>
    </w:p>
    <w:p w:rsidR="000933EA" w:rsidRDefault="000933EA" w:rsidP="000933E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Více viz Usnesení: </w:t>
      </w:r>
      <w:hyperlink r:id="rId12" w:history="1">
        <w:r w:rsidRPr="00D666F0">
          <w:rPr>
            <w:rStyle w:val="Hypertextovodkaz"/>
            <w:rFonts w:ascii="Arial Narrow" w:hAnsi="Arial Narrow"/>
          </w:rPr>
          <w:t>http://www.hsr-uk.cz/2022-2/</w:t>
        </w:r>
      </w:hyperlink>
      <w:r>
        <w:rPr>
          <w:rFonts w:ascii="Arial Narrow" w:hAnsi="Arial Narrow"/>
        </w:rPr>
        <w:t xml:space="preserve">.  </w:t>
      </w:r>
    </w:p>
    <w:p w:rsidR="000933EA" w:rsidRDefault="000933EA" w:rsidP="000933E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Bc. Gabriela Nekolová dále informovala o jednání Paktu zaměstnanosti, které se konalo 24. 2. 2022, kde byly řešeny priority a cíle pro rok 2022, včetně harmonogramu jednání. Byly zde taktéž představeny projekty řešící oblast zaměstnanosti a trhu práce – Predikce trhu práce (KOMPAS) a Kompetence 4.0. Pro diskuzi k výstupům projektu KOMPAS byl přítomen kromě řešitelů z krajské úrovně i zástupce Ministerstva práce a sociálních věcí Jiří Vaňásek. </w:t>
      </w:r>
    </w:p>
    <w:p w:rsidR="000933EA" w:rsidRDefault="000933EA" w:rsidP="000933E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Více informací k nalezení v zápisech z jednání na webových stránkách:</w:t>
      </w:r>
    </w:p>
    <w:p w:rsidR="000933EA" w:rsidRPr="0024557B" w:rsidRDefault="007C19F2" w:rsidP="000933EA">
      <w:pPr>
        <w:jc w:val="both"/>
        <w:rPr>
          <w:rFonts w:ascii="Arial Narrow" w:hAnsi="Arial Narrow"/>
          <w:b/>
        </w:rPr>
      </w:pPr>
      <w:hyperlink r:id="rId13" w:history="1">
        <w:r w:rsidR="000933EA" w:rsidRPr="00D666F0">
          <w:rPr>
            <w:rStyle w:val="Hypertextovodkaz"/>
            <w:rFonts w:ascii="Arial Narrow" w:hAnsi="Arial Narrow"/>
          </w:rPr>
          <w:t>https://www.kr-ustecky.cz/zapisy-z-jednani/ms-273947/p1=273947</w:t>
        </w:r>
      </w:hyperlink>
      <w:r w:rsidR="000933EA">
        <w:rPr>
          <w:rFonts w:ascii="Arial Narrow" w:hAnsi="Arial Narrow"/>
        </w:rPr>
        <w:t xml:space="preserve">. </w:t>
      </w:r>
    </w:p>
    <w:p w:rsidR="00947713" w:rsidRPr="000933EA" w:rsidRDefault="003307E7" w:rsidP="0094771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A94CA9">
        <w:rPr>
          <w:rFonts w:ascii="Arial Narrow" w:hAnsi="Arial Narrow"/>
        </w:rPr>
        <w:t xml:space="preserve"> </w:t>
      </w:r>
    </w:p>
    <w:p w:rsidR="000B6994" w:rsidRPr="006C0118" w:rsidRDefault="00B26ED2" w:rsidP="00B26ED2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6C0118">
        <w:rPr>
          <w:rFonts w:ascii="Arial Narrow" w:hAnsi="Arial Narrow"/>
          <w:sz w:val="24"/>
          <w:szCs w:val="24"/>
          <w:u w:val="single"/>
        </w:rPr>
        <w:t>U</w:t>
      </w:r>
      <w:r w:rsidR="000B6994" w:rsidRPr="006C0118">
        <w:rPr>
          <w:rFonts w:ascii="Arial Narrow" w:hAnsi="Arial Narrow"/>
          <w:sz w:val="24"/>
          <w:szCs w:val="24"/>
          <w:u w:val="single"/>
        </w:rPr>
        <w:t>snesení</w:t>
      </w:r>
      <w:r w:rsidRPr="006C0118">
        <w:rPr>
          <w:rFonts w:ascii="Arial Narrow" w:hAnsi="Arial Narrow"/>
          <w:sz w:val="24"/>
          <w:szCs w:val="24"/>
          <w:u w:val="single"/>
        </w:rPr>
        <w:t xml:space="preserve"> 30/22</w:t>
      </w:r>
      <w:r w:rsidR="003E455C">
        <w:rPr>
          <w:rFonts w:ascii="Arial Narrow" w:hAnsi="Arial Narrow"/>
          <w:sz w:val="24"/>
          <w:szCs w:val="24"/>
          <w:u w:val="single"/>
        </w:rPr>
        <w:t>:</w:t>
      </w:r>
      <w:r w:rsidRPr="006C0118">
        <w:rPr>
          <w:rFonts w:ascii="Arial Narrow" w:hAnsi="Arial Narrow"/>
          <w:sz w:val="24"/>
          <w:szCs w:val="24"/>
          <w:u w:val="single"/>
        </w:rPr>
        <w:t xml:space="preserve"> Informace z online jednání Sněmu HSR-ÚK 16. 2. 2022 a Paktu zaměstnanosti Ústeckého kraje, který se konal 24. 2. 2022 </w:t>
      </w:r>
    </w:p>
    <w:p w:rsidR="00212AD5" w:rsidRPr="0024557B" w:rsidRDefault="000B6994" w:rsidP="00212AD5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Předsednictvo HSRM</w:t>
      </w:r>
    </w:p>
    <w:p w:rsidR="001341EC" w:rsidRDefault="000B6994" w:rsidP="001341EC">
      <w:pPr>
        <w:pStyle w:val="Nadpis5"/>
        <w:numPr>
          <w:ilvl w:val="0"/>
          <w:numId w:val="0"/>
        </w:numPr>
        <w:spacing w:before="0" w:after="0"/>
        <w:ind w:left="1080" w:hanging="372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sz w:val="24"/>
          <w:szCs w:val="24"/>
        </w:rPr>
        <w:t xml:space="preserve">bere na vědomí </w:t>
      </w:r>
      <w:r w:rsidR="0018482F" w:rsidRPr="0024557B">
        <w:rPr>
          <w:rFonts w:ascii="Arial Narrow" w:hAnsi="Arial Narrow"/>
          <w:b w:val="0"/>
          <w:sz w:val="24"/>
          <w:szCs w:val="24"/>
        </w:rPr>
        <w:t>Informace z online jednání Sněmu HSR-ÚK 16. 2. 2022 a Paktu</w:t>
      </w:r>
    </w:p>
    <w:p w:rsidR="00212AD5" w:rsidRPr="0024557B" w:rsidRDefault="0018482F" w:rsidP="0024557B">
      <w:pPr>
        <w:pStyle w:val="Nadpis5"/>
        <w:numPr>
          <w:ilvl w:val="0"/>
          <w:numId w:val="0"/>
        </w:numPr>
        <w:spacing w:before="0" w:after="0"/>
        <w:ind w:left="1080" w:hanging="1080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zaměstnanosti</w:t>
      </w:r>
      <w:r w:rsidR="001341EC">
        <w:rPr>
          <w:rFonts w:ascii="Arial Narrow" w:hAnsi="Arial Narrow"/>
          <w:b w:val="0"/>
          <w:sz w:val="24"/>
          <w:szCs w:val="24"/>
        </w:rPr>
        <w:t xml:space="preserve"> </w:t>
      </w:r>
      <w:r w:rsidRPr="0024557B">
        <w:rPr>
          <w:rFonts w:ascii="Arial Narrow" w:hAnsi="Arial Narrow"/>
          <w:b w:val="0"/>
          <w:sz w:val="24"/>
          <w:szCs w:val="24"/>
        </w:rPr>
        <w:t>Ústeckého kraje, který se konal 24. 2. 2022</w:t>
      </w:r>
    </w:p>
    <w:p w:rsidR="006C0118" w:rsidRPr="00690A5D" w:rsidRDefault="006C0118" w:rsidP="006C0118">
      <w:pPr>
        <w:rPr>
          <w:rFonts w:ascii="Arial Narrow" w:hAnsi="Arial Narrow"/>
          <w:b/>
          <w:bCs/>
          <w:sz w:val="20"/>
        </w:rPr>
      </w:pPr>
    </w:p>
    <w:p w:rsidR="006C0118" w:rsidRPr="00D4395C" w:rsidRDefault="006C0118" w:rsidP="006C0118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</w:t>
      </w:r>
      <w:r w:rsidRPr="008B348D"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</w:p>
    <w:p w:rsidR="006C0118" w:rsidRPr="00B26ED2" w:rsidRDefault="006C0118" w:rsidP="006C0118">
      <w:pPr>
        <w:spacing w:line="259" w:lineRule="auto"/>
        <w:rPr>
          <w:rFonts w:ascii="Arial Narrow" w:hAnsi="Arial Narrow"/>
        </w:rPr>
      </w:pPr>
      <w:r w:rsidRPr="00B26ED2">
        <w:rPr>
          <w:rFonts w:ascii="Arial Narrow" w:hAnsi="Arial Narrow"/>
          <w:b/>
          <w:sz w:val="20"/>
          <w:szCs w:val="20"/>
        </w:rPr>
        <w:t>Usnesení bylo schváleno</w:t>
      </w:r>
    </w:p>
    <w:p w:rsidR="00947713" w:rsidRDefault="00947713" w:rsidP="00B7368D">
      <w:pPr>
        <w:jc w:val="both"/>
        <w:rPr>
          <w:rFonts w:ascii="Arial Narrow" w:hAnsi="Arial Narrow"/>
          <w:b/>
          <w:u w:val="single"/>
        </w:rPr>
      </w:pPr>
    </w:p>
    <w:p w:rsidR="000933EA" w:rsidRDefault="000933EA" w:rsidP="00B7368D">
      <w:pPr>
        <w:jc w:val="both"/>
        <w:rPr>
          <w:rFonts w:ascii="Arial Narrow" w:hAnsi="Arial Narrow"/>
          <w:b/>
          <w:u w:val="single"/>
        </w:rPr>
      </w:pPr>
    </w:p>
    <w:p w:rsidR="006C0118" w:rsidRDefault="006C0118" w:rsidP="00B7368D">
      <w:pPr>
        <w:jc w:val="both"/>
        <w:rPr>
          <w:rFonts w:ascii="Arial Narrow" w:hAnsi="Arial Narrow"/>
          <w:b/>
          <w:u w:val="single"/>
        </w:rPr>
      </w:pPr>
    </w:p>
    <w:p w:rsidR="00B7368D" w:rsidRPr="0024557B" w:rsidRDefault="007C19F2" w:rsidP="00B7368D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pict>
          <v:shape id="_x0000_i1033" type="#_x0000_t136" style="width:54pt;height:13.5pt" fillcolor="black">
            <v:shadow color="#868686"/>
            <v:textpath style="font-family:&quot;Arial Black&quot;;font-size:10pt;v-text-kern:t" trim="t" fitpath="t" string="K bodu 5.:"/>
          </v:shape>
        </w:pict>
      </w:r>
      <w:r w:rsidR="006C0118">
        <w:rPr>
          <w:rFonts w:ascii="Arial Narrow" w:hAnsi="Arial Narrow"/>
          <w:b/>
        </w:rPr>
        <w:t xml:space="preserve"> </w:t>
      </w:r>
      <w:r w:rsidR="00B7368D" w:rsidRPr="006C0118">
        <w:rPr>
          <w:rFonts w:ascii="Arial Narrow" w:hAnsi="Arial Narrow"/>
          <w:b/>
          <w:bCs/>
        </w:rPr>
        <w:t>Operační program Spravedlivá transformace – transformace regionu</w:t>
      </w:r>
    </w:p>
    <w:p w:rsidR="00B7368D" w:rsidRPr="0024557B" w:rsidRDefault="003E2548" w:rsidP="00B736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Bc. Gabriela Nekolová předkládá členům HSRM materiál Operační program Spravedlivé transformace. HSR-ÚK je členem Transformační platformy. </w:t>
      </w:r>
      <w:r w:rsidR="0045370F">
        <w:rPr>
          <w:rFonts w:ascii="Arial Narrow" w:hAnsi="Arial Narrow"/>
        </w:rPr>
        <w:t>Zastřešující projekty a tematické výzvy budou projednávány Regionální stálou konferencí</w:t>
      </w:r>
      <w:r w:rsidR="00CA7829">
        <w:rPr>
          <w:rFonts w:ascii="Arial Narrow" w:hAnsi="Arial Narrow"/>
        </w:rPr>
        <w:t xml:space="preserve"> (RSK)</w:t>
      </w:r>
      <w:r w:rsidR="0045370F">
        <w:rPr>
          <w:rFonts w:ascii="Arial Narrow" w:hAnsi="Arial Narrow"/>
        </w:rPr>
        <w:t xml:space="preserve"> a dále je bude schvalovat Monitorovací výbor Operačního programu Spravedlivé transformace. Ústecký kraj čeká na </w:t>
      </w:r>
      <w:r w:rsidR="00595014">
        <w:rPr>
          <w:rFonts w:ascii="Arial Narrow" w:hAnsi="Arial Narrow"/>
        </w:rPr>
        <w:t>informace</w:t>
      </w:r>
      <w:r w:rsidR="0045370F">
        <w:rPr>
          <w:rFonts w:ascii="Arial Narrow" w:hAnsi="Arial Narrow"/>
        </w:rPr>
        <w:t xml:space="preserve"> z MŽP o způsobu </w:t>
      </w:r>
      <w:r w:rsidR="0038148D">
        <w:rPr>
          <w:rFonts w:ascii="Arial Narrow" w:hAnsi="Arial Narrow"/>
        </w:rPr>
        <w:br/>
      </w:r>
      <w:r w:rsidR="0045370F">
        <w:rPr>
          <w:rFonts w:ascii="Arial Narrow" w:hAnsi="Arial Narrow"/>
        </w:rPr>
        <w:t>a realizaci těchto aktivit.</w:t>
      </w:r>
      <w:r w:rsidR="00CA7829">
        <w:rPr>
          <w:rFonts w:ascii="Arial Narrow" w:hAnsi="Arial Narrow"/>
        </w:rPr>
        <w:t xml:space="preserve"> Organizace z regionu mohou připomínkovat návrh tematických okruhů v rámci meziresortního připomínkového řízení. Na jednání RSK bude řešen detail naplnění těchto okruhů.</w:t>
      </w:r>
      <w:r w:rsidR="005E0115">
        <w:rPr>
          <w:rFonts w:ascii="Arial Narrow" w:hAnsi="Arial Narrow"/>
        </w:rPr>
        <w:t xml:space="preserve"> </w:t>
      </w:r>
      <w:r w:rsidR="00D7798F">
        <w:rPr>
          <w:rFonts w:ascii="Arial Narrow" w:hAnsi="Arial Narrow"/>
        </w:rPr>
        <w:br/>
      </w:r>
      <w:r w:rsidR="005E0115">
        <w:rPr>
          <w:rFonts w:ascii="Arial Narrow" w:hAnsi="Arial Narrow"/>
        </w:rPr>
        <w:t xml:space="preserve">Bc. Gabriela Nekolová zaslala členům HSR-ÚK a odborných platforem informaci k aktuálnímu vývoji schvalování </w:t>
      </w:r>
      <w:r w:rsidR="00D7798F">
        <w:rPr>
          <w:rFonts w:ascii="Arial Narrow" w:hAnsi="Arial Narrow"/>
        </w:rPr>
        <w:t xml:space="preserve">Operačního programu spravedlivé územní transformace „Plánu spravedlivé územní transformace ze dne 24. 3. 2022. </w:t>
      </w:r>
      <w:r w:rsidR="00D7798F" w:rsidRPr="006C0118">
        <w:rPr>
          <w:rFonts w:ascii="Arial Narrow" w:hAnsi="Arial Narrow"/>
          <w:b/>
          <w:bCs/>
        </w:rPr>
        <w:t>Operační program Spravedlivá transformace</w:t>
      </w:r>
      <w:r w:rsidR="00D7798F">
        <w:rPr>
          <w:rFonts w:ascii="Arial Narrow" w:hAnsi="Arial Narrow"/>
          <w:b/>
          <w:bCs/>
        </w:rPr>
        <w:t xml:space="preserve"> 2021 – 2027 včetně </w:t>
      </w:r>
      <w:r w:rsidR="00D7798F" w:rsidRPr="00D7798F">
        <w:rPr>
          <w:rFonts w:ascii="Arial Narrow" w:hAnsi="Arial Narrow"/>
          <w:b/>
        </w:rPr>
        <w:t>Plán</w:t>
      </w:r>
      <w:r w:rsidR="00D7798F">
        <w:rPr>
          <w:rFonts w:ascii="Arial Narrow" w:hAnsi="Arial Narrow"/>
          <w:b/>
        </w:rPr>
        <w:t>u</w:t>
      </w:r>
      <w:r w:rsidR="00D7798F" w:rsidRPr="00D7798F">
        <w:rPr>
          <w:rFonts w:ascii="Arial Narrow" w:hAnsi="Arial Narrow"/>
          <w:b/>
        </w:rPr>
        <w:t xml:space="preserve"> spravedlivé územní transformace byl 16. 3. 2022 projednán vládou ČR.</w:t>
      </w:r>
      <w:r w:rsidR="00D7798F">
        <w:rPr>
          <w:rFonts w:ascii="Arial Narrow" w:hAnsi="Arial Narrow"/>
          <w:b/>
        </w:rPr>
        <w:t xml:space="preserve"> Vláda ČR pověřila ministryni životního prostředí předložit tento dokument Evropské komisi a zahájit tak formální připomínkový proces ze strany Evropské komise. </w:t>
      </w:r>
      <w:r w:rsidR="00D7798F" w:rsidRPr="00087129">
        <w:rPr>
          <w:rFonts w:ascii="Arial Narrow" w:hAnsi="Arial Narrow"/>
        </w:rPr>
        <w:t>Bc. Gabriela Nekolová bude o dalším vývoji v této věci informovat členy HSR-ÚK a odborných plat</w:t>
      </w:r>
      <w:r w:rsidR="00D7798F">
        <w:rPr>
          <w:rFonts w:ascii="Arial Narrow" w:hAnsi="Arial Narrow"/>
        </w:rPr>
        <w:t>forem.</w:t>
      </w:r>
    </w:p>
    <w:p w:rsidR="0038148D" w:rsidRDefault="0038148D" w:rsidP="0038148D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38148D">
        <w:rPr>
          <w:rFonts w:ascii="Arial Narrow" w:hAnsi="Arial Narrow"/>
          <w:b w:val="0"/>
          <w:sz w:val="24"/>
          <w:szCs w:val="24"/>
        </w:rPr>
        <w:t>Prezentac</w:t>
      </w:r>
      <w:r w:rsidR="00595014">
        <w:rPr>
          <w:rFonts w:ascii="Arial Narrow" w:hAnsi="Arial Narrow"/>
          <w:b w:val="0"/>
          <w:sz w:val="24"/>
          <w:szCs w:val="24"/>
        </w:rPr>
        <w:t>i</w:t>
      </w:r>
      <w:r w:rsidRPr="0038148D">
        <w:rPr>
          <w:rFonts w:ascii="Arial Narrow" w:hAnsi="Arial Narrow"/>
          <w:b w:val="0"/>
          <w:sz w:val="24"/>
          <w:szCs w:val="24"/>
        </w:rPr>
        <w:t xml:space="preserve"> </w:t>
      </w:r>
      <w:r w:rsidRPr="0038148D">
        <w:rPr>
          <w:rFonts w:ascii="Arial Narrow" w:hAnsi="Arial Narrow"/>
          <w:sz w:val="24"/>
          <w:szCs w:val="24"/>
        </w:rPr>
        <w:t>Plán spravedlivé územní transformace - transformace regionu</w:t>
      </w:r>
      <w:r w:rsidRPr="0038148D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 xml:space="preserve">MMR ČR </w:t>
      </w:r>
      <w:r w:rsidR="00595014">
        <w:rPr>
          <w:rFonts w:ascii="Arial Narrow" w:hAnsi="Arial Narrow"/>
          <w:b w:val="0"/>
          <w:sz w:val="24"/>
          <w:szCs w:val="24"/>
        </w:rPr>
        <w:t xml:space="preserve">a </w:t>
      </w:r>
      <w:r>
        <w:rPr>
          <w:rFonts w:ascii="Arial Narrow" w:hAnsi="Arial Narrow"/>
          <w:b w:val="0"/>
          <w:sz w:val="24"/>
          <w:szCs w:val="24"/>
        </w:rPr>
        <w:t>podrobné</w:t>
      </w:r>
    </w:p>
    <w:p w:rsidR="0038148D" w:rsidRDefault="0038148D" w:rsidP="0038148D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informace naleznete:</w:t>
      </w:r>
    </w:p>
    <w:p w:rsidR="0038148D" w:rsidRPr="0038148D" w:rsidRDefault="007C19F2" w:rsidP="0038148D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hyperlink r:id="rId14" w:history="1">
        <w:r w:rsidR="0038148D" w:rsidRPr="00742D14">
          <w:rPr>
            <w:rStyle w:val="Hypertextovodkaz"/>
            <w:rFonts w:ascii="Arial Narrow" w:hAnsi="Arial Narrow"/>
            <w:b w:val="0"/>
            <w:sz w:val="24"/>
            <w:szCs w:val="24"/>
          </w:rPr>
          <w:t>https://dotaceeu.cz/cs/evropske-fondy-v-nbsp;cr/programove-obdobi-2021-2027/uhelne-regiony</w:t>
        </w:r>
      </w:hyperlink>
    </w:p>
    <w:p w:rsidR="0038148D" w:rsidRDefault="0038148D" w:rsidP="00B7368D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  <w:u w:val="single"/>
        </w:rPr>
      </w:pPr>
    </w:p>
    <w:p w:rsidR="0038148D" w:rsidRDefault="007C19F2" w:rsidP="00F931AE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Style w:val="Hypertextovodkaz"/>
          <w:rFonts w:ascii="Arial Narrow" w:hAnsi="Arial Narrow"/>
          <w:b w:val="0"/>
          <w:sz w:val="24"/>
          <w:szCs w:val="24"/>
        </w:rPr>
      </w:pPr>
      <w:hyperlink r:id="rId15" w:history="1">
        <w:r w:rsidR="0038148D" w:rsidRPr="00742D14">
          <w:rPr>
            <w:rStyle w:val="Hypertextovodkaz"/>
            <w:rFonts w:ascii="Arial Narrow" w:hAnsi="Arial Narrow"/>
            <w:b w:val="0"/>
            <w:sz w:val="24"/>
            <w:szCs w:val="24"/>
          </w:rPr>
          <w:t>https://www.mzp.cz/cz/opst_2021_2027</w:t>
        </w:r>
      </w:hyperlink>
    </w:p>
    <w:p w:rsidR="00F931AE" w:rsidRPr="00F931AE" w:rsidRDefault="00F931AE" w:rsidP="00F931AE">
      <w:pPr>
        <w:rPr>
          <w:lang w:eastAsia="ar-SA"/>
        </w:rPr>
      </w:pPr>
    </w:p>
    <w:p w:rsidR="00B7368D" w:rsidRPr="002F7B11" w:rsidRDefault="002F7B11" w:rsidP="00B7368D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2F7B11">
        <w:rPr>
          <w:rFonts w:ascii="Arial Narrow" w:hAnsi="Arial Narrow"/>
          <w:sz w:val="24"/>
          <w:szCs w:val="24"/>
          <w:u w:val="single"/>
        </w:rPr>
        <w:t>U</w:t>
      </w:r>
      <w:r w:rsidR="00B7368D" w:rsidRPr="002F7B11">
        <w:rPr>
          <w:rFonts w:ascii="Arial Narrow" w:hAnsi="Arial Narrow"/>
          <w:sz w:val="24"/>
          <w:szCs w:val="24"/>
          <w:u w:val="single"/>
        </w:rPr>
        <w:t>snesení</w:t>
      </w:r>
      <w:r w:rsidRPr="002F7B11">
        <w:rPr>
          <w:rFonts w:ascii="Arial Narrow" w:hAnsi="Arial Narrow"/>
          <w:sz w:val="24"/>
          <w:szCs w:val="24"/>
          <w:u w:val="single"/>
        </w:rPr>
        <w:t xml:space="preserve"> 31/22</w:t>
      </w:r>
      <w:r w:rsidR="003E455C">
        <w:rPr>
          <w:rFonts w:ascii="Arial Narrow" w:hAnsi="Arial Narrow"/>
          <w:sz w:val="24"/>
          <w:szCs w:val="24"/>
          <w:u w:val="single"/>
        </w:rPr>
        <w:t>:</w:t>
      </w:r>
      <w:r w:rsidRPr="002F7B11">
        <w:rPr>
          <w:rFonts w:ascii="Arial Narrow" w:hAnsi="Arial Narrow"/>
          <w:sz w:val="24"/>
          <w:szCs w:val="24"/>
          <w:u w:val="single"/>
        </w:rPr>
        <w:t xml:space="preserve"> Operační program Spravedlivá transformace – transformace regionu</w:t>
      </w:r>
    </w:p>
    <w:p w:rsidR="00B7368D" w:rsidRPr="0024557B" w:rsidRDefault="00B7368D" w:rsidP="00B7368D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Předsednictvo HSRM</w:t>
      </w:r>
    </w:p>
    <w:p w:rsidR="0018482F" w:rsidRPr="0024557B" w:rsidRDefault="00B7368D" w:rsidP="001341EC">
      <w:pPr>
        <w:pStyle w:val="Nadpis5"/>
        <w:numPr>
          <w:ilvl w:val="0"/>
          <w:numId w:val="0"/>
        </w:numPr>
        <w:spacing w:before="0" w:after="0"/>
        <w:ind w:left="709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sz w:val="24"/>
          <w:szCs w:val="24"/>
        </w:rPr>
        <w:t xml:space="preserve">bere na vědomí </w:t>
      </w:r>
      <w:r w:rsidR="0018482F" w:rsidRPr="0024557B">
        <w:rPr>
          <w:rFonts w:ascii="Arial Narrow" w:hAnsi="Arial Narrow"/>
          <w:b w:val="0"/>
          <w:sz w:val="24"/>
          <w:szCs w:val="24"/>
        </w:rPr>
        <w:t>informace k</w:t>
      </w:r>
      <w:r w:rsidR="0018482F" w:rsidRPr="0024557B">
        <w:rPr>
          <w:rFonts w:ascii="Arial Narrow" w:hAnsi="Arial Narrow"/>
          <w:sz w:val="24"/>
          <w:szCs w:val="24"/>
        </w:rPr>
        <w:t xml:space="preserve"> </w:t>
      </w:r>
      <w:r w:rsidR="0018482F" w:rsidRPr="0024557B">
        <w:rPr>
          <w:rFonts w:ascii="Arial Narrow" w:hAnsi="Arial Narrow"/>
          <w:b w:val="0"/>
          <w:sz w:val="24"/>
          <w:szCs w:val="24"/>
        </w:rPr>
        <w:t>Operační</w:t>
      </w:r>
      <w:r w:rsidR="0038148D">
        <w:rPr>
          <w:rFonts w:ascii="Arial Narrow" w:hAnsi="Arial Narrow"/>
          <w:b w:val="0"/>
          <w:sz w:val="24"/>
          <w:szCs w:val="24"/>
        </w:rPr>
        <w:t>mu</w:t>
      </w:r>
      <w:r w:rsidR="0018482F" w:rsidRPr="0024557B">
        <w:rPr>
          <w:rFonts w:ascii="Arial Narrow" w:hAnsi="Arial Narrow"/>
          <w:b w:val="0"/>
          <w:sz w:val="24"/>
          <w:szCs w:val="24"/>
        </w:rPr>
        <w:t xml:space="preserve"> program</w:t>
      </w:r>
      <w:r w:rsidR="0038148D">
        <w:rPr>
          <w:rFonts w:ascii="Arial Narrow" w:hAnsi="Arial Narrow"/>
          <w:b w:val="0"/>
          <w:sz w:val="24"/>
          <w:szCs w:val="24"/>
        </w:rPr>
        <w:t>u</w:t>
      </w:r>
      <w:r w:rsidR="0018482F" w:rsidRPr="0024557B">
        <w:rPr>
          <w:rFonts w:ascii="Arial Narrow" w:hAnsi="Arial Narrow"/>
          <w:b w:val="0"/>
          <w:sz w:val="24"/>
          <w:szCs w:val="24"/>
        </w:rPr>
        <w:t xml:space="preserve"> Spravedliv</w:t>
      </w:r>
      <w:r w:rsidR="0038148D">
        <w:rPr>
          <w:rFonts w:ascii="Arial Narrow" w:hAnsi="Arial Narrow"/>
          <w:b w:val="0"/>
          <w:sz w:val="24"/>
          <w:szCs w:val="24"/>
        </w:rPr>
        <w:t>é</w:t>
      </w:r>
      <w:r w:rsidR="0018482F" w:rsidRPr="0024557B">
        <w:rPr>
          <w:rFonts w:ascii="Arial Narrow" w:hAnsi="Arial Narrow"/>
          <w:b w:val="0"/>
          <w:sz w:val="24"/>
          <w:szCs w:val="24"/>
        </w:rPr>
        <w:t xml:space="preserve"> transformace – transformace</w:t>
      </w:r>
    </w:p>
    <w:p w:rsidR="00B7368D" w:rsidRPr="0024557B" w:rsidRDefault="0018482F" w:rsidP="0018482F">
      <w:pPr>
        <w:pStyle w:val="Nadpis5"/>
        <w:numPr>
          <w:ilvl w:val="0"/>
          <w:numId w:val="0"/>
        </w:numPr>
        <w:spacing w:before="0" w:after="0"/>
        <w:ind w:left="1080" w:hanging="1080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regionu</w:t>
      </w:r>
      <w:r w:rsidR="00B7368D" w:rsidRPr="0024557B">
        <w:rPr>
          <w:rFonts w:ascii="Arial Narrow" w:hAnsi="Arial Narrow"/>
          <w:b w:val="0"/>
          <w:sz w:val="24"/>
          <w:szCs w:val="24"/>
        </w:rPr>
        <w:t xml:space="preserve">    </w:t>
      </w:r>
    </w:p>
    <w:p w:rsidR="002F7B11" w:rsidRPr="00690A5D" w:rsidRDefault="002F7B11" w:rsidP="002F7B11">
      <w:pPr>
        <w:rPr>
          <w:rFonts w:ascii="Arial Narrow" w:hAnsi="Arial Narrow"/>
          <w:b/>
          <w:bCs/>
          <w:sz w:val="20"/>
        </w:rPr>
      </w:pPr>
    </w:p>
    <w:p w:rsidR="002F7B11" w:rsidRPr="00D4395C" w:rsidRDefault="002F7B11" w:rsidP="002F7B11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</w:t>
      </w:r>
      <w:r w:rsidRPr="008B348D"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</w:p>
    <w:p w:rsidR="00B7368D" w:rsidRDefault="002F7B11" w:rsidP="002F7B11">
      <w:pPr>
        <w:jc w:val="both"/>
        <w:rPr>
          <w:rFonts w:ascii="Arial Narrow" w:hAnsi="Arial Narrow"/>
          <w:b/>
          <w:sz w:val="20"/>
          <w:szCs w:val="20"/>
        </w:rPr>
      </w:pPr>
      <w:r w:rsidRPr="002F7B11">
        <w:rPr>
          <w:rFonts w:ascii="Arial Narrow" w:hAnsi="Arial Narrow"/>
          <w:b/>
          <w:sz w:val="20"/>
          <w:szCs w:val="20"/>
        </w:rPr>
        <w:t>Usnesení bylo schváleno</w:t>
      </w:r>
    </w:p>
    <w:p w:rsidR="000933EA" w:rsidRDefault="000933EA" w:rsidP="0043780E">
      <w:pPr>
        <w:jc w:val="both"/>
        <w:rPr>
          <w:rFonts w:ascii="Arial Narrow" w:hAnsi="Arial Narrow"/>
        </w:rPr>
      </w:pPr>
    </w:p>
    <w:p w:rsidR="000933EA" w:rsidRPr="0024557B" w:rsidRDefault="000933EA" w:rsidP="0043780E">
      <w:pPr>
        <w:jc w:val="both"/>
        <w:rPr>
          <w:rFonts w:ascii="Arial Narrow" w:hAnsi="Arial Narrow" w:cs="Arial Narrow"/>
          <w:b/>
        </w:rPr>
      </w:pPr>
    </w:p>
    <w:p w:rsidR="00C450F5" w:rsidRPr="0024557B" w:rsidRDefault="007C19F2" w:rsidP="00DC4D93">
      <w:pPr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pict>
          <v:shape id="_x0000_i1034" type="#_x0000_t136" style="width:54pt;height:13.5pt" fillcolor="black">
            <v:shadow color="#868686"/>
            <v:textpath style="font-family:&quot;Arial Black&quot;;font-size:10pt;v-text-kern:t" trim="t" fitpath="t" string="K bodu 6.:"/>
          </v:shape>
        </w:pict>
      </w:r>
      <w:r w:rsidR="00DC4D93">
        <w:rPr>
          <w:rFonts w:ascii="Arial Narrow" w:hAnsi="Arial Narrow"/>
          <w:b/>
        </w:rPr>
        <w:t xml:space="preserve"> </w:t>
      </w:r>
      <w:r w:rsidR="00DC4D93" w:rsidRPr="00011CAD">
        <w:rPr>
          <w:rFonts w:ascii="Arial Narrow" w:hAnsi="Arial Narrow" w:cs="Arial Narrow"/>
          <w:b/>
        </w:rPr>
        <w:t>Různé</w:t>
      </w:r>
    </w:p>
    <w:p w:rsidR="00043D06" w:rsidRPr="00DC4D93" w:rsidRDefault="007C19F2" w:rsidP="00043D0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pict>
          <v:shape id="_x0000_i1035" type="#_x0000_t136" style="width:54pt;height:13.5pt" fillcolor="black">
            <v:shadow color="#868686"/>
            <v:textpath style="font-family:&quot;Arial Black&quot;;font-size:10pt;v-text-kern:t" trim="t" fitpath="t" string="K bodu 6.1:"/>
          </v:shape>
        </w:pict>
      </w:r>
      <w:r w:rsidR="00043D06" w:rsidRPr="00DC4D93">
        <w:rPr>
          <w:rFonts w:ascii="Arial Narrow" w:hAnsi="Arial Narrow" w:cs="Arial Narrow"/>
          <w:b/>
        </w:rPr>
        <w:t xml:space="preserve">: </w:t>
      </w:r>
      <w:r w:rsidR="00B7368D" w:rsidRPr="00DC4D93">
        <w:rPr>
          <w:rFonts w:ascii="Arial Narrow" w:hAnsi="Arial Narrow"/>
          <w:b/>
        </w:rPr>
        <w:t xml:space="preserve">Přednášky </w:t>
      </w:r>
      <w:r w:rsidR="00B7368D" w:rsidRPr="00DC4D93">
        <w:rPr>
          <w:rStyle w:val="Siln"/>
          <w:rFonts w:ascii="Arial Narrow" w:hAnsi="Arial Narrow"/>
        </w:rPr>
        <w:t>Energetického fóra</w:t>
      </w:r>
      <w:r w:rsidR="001341EC" w:rsidRPr="00DC4D93">
        <w:rPr>
          <w:rStyle w:val="Siln"/>
          <w:rFonts w:ascii="Arial Narrow" w:hAnsi="Arial Narrow"/>
        </w:rPr>
        <w:t xml:space="preserve"> Ústeckého kraje – TEMA speciál</w:t>
      </w:r>
    </w:p>
    <w:p w:rsidR="001341EC" w:rsidRDefault="00CE0312" w:rsidP="00CE0312">
      <w:pPr>
        <w:jc w:val="both"/>
        <w:rPr>
          <w:rFonts w:ascii="Arial Narrow" w:hAnsi="Arial Narrow"/>
        </w:rPr>
      </w:pPr>
      <w:r w:rsidRPr="00CE0312">
        <w:rPr>
          <w:rFonts w:ascii="Arial Narrow" w:hAnsi="Arial Narrow"/>
        </w:rPr>
        <w:t xml:space="preserve">Okresní hospodářská komora Most je od roku 2012 </w:t>
      </w:r>
      <w:r w:rsidR="001341EC">
        <w:rPr>
          <w:rFonts w:ascii="Arial Narrow" w:hAnsi="Arial Narrow"/>
        </w:rPr>
        <w:t xml:space="preserve">významným </w:t>
      </w:r>
      <w:r w:rsidRPr="00CE0312">
        <w:rPr>
          <w:rFonts w:ascii="Arial Narrow" w:hAnsi="Arial Narrow"/>
        </w:rPr>
        <w:t>organizátorem</w:t>
      </w:r>
      <w:r w:rsidR="00846484">
        <w:rPr>
          <w:rFonts w:ascii="Arial Narrow" w:hAnsi="Arial Narrow"/>
        </w:rPr>
        <w:t xml:space="preserve">-garantem </w:t>
      </w:r>
      <w:r w:rsidRPr="00CE0312">
        <w:rPr>
          <w:rFonts w:ascii="Arial Narrow" w:hAnsi="Arial Narrow"/>
        </w:rPr>
        <w:t>konferenc</w:t>
      </w:r>
      <w:r w:rsidR="001341EC">
        <w:rPr>
          <w:rFonts w:ascii="Arial Narrow" w:hAnsi="Arial Narrow"/>
        </w:rPr>
        <w:t>í</w:t>
      </w:r>
      <w:r w:rsidRPr="00CE0312">
        <w:rPr>
          <w:rFonts w:ascii="Arial Narrow" w:hAnsi="Arial Narrow"/>
        </w:rPr>
        <w:t xml:space="preserve"> Energetick</w:t>
      </w:r>
      <w:r>
        <w:rPr>
          <w:rFonts w:ascii="Arial Narrow" w:hAnsi="Arial Narrow"/>
        </w:rPr>
        <w:t>é</w:t>
      </w:r>
      <w:r w:rsidRPr="00CE0312">
        <w:rPr>
          <w:rFonts w:ascii="Arial Narrow" w:hAnsi="Arial Narrow"/>
        </w:rPr>
        <w:t xml:space="preserve"> fór</w:t>
      </w:r>
      <w:r>
        <w:rPr>
          <w:rFonts w:ascii="Arial Narrow" w:hAnsi="Arial Narrow"/>
        </w:rPr>
        <w:t>um</w:t>
      </w:r>
      <w:r w:rsidRPr="00CE0312">
        <w:rPr>
          <w:rFonts w:ascii="Arial Narrow" w:hAnsi="Arial Narrow"/>
        </w:rPr>
        <w:t xml:space="preserve"> Ústeckého kraje. </w:t>
      </w:r>
      <w:r w:rsidR="00846484">
        <w:rPr>
          <w:rFonts w:ascii="Arial Narrow" w:hAnsi="Arial Narrow"/>
        </w:rPr>
        <w:t>Členové HSRM jsou každým rokem Ing. Rudolfem Jungem, předsedou OHK Most informováni o přípravách konference, která probíhá ve spolupráci s</w:t>
      </w:r>
      <w:r w:rsidR="00A377D9">
        <w:rPr>
          <w:rFonts w:ascii="Arial Narrow" w:hAnsi="Arial Narrow"/>
        </w:rPr>
        <w:t xml:space="preserve"> pořadatelem </w:t>
      </w:r>
      <w:r w:rsidR="00846484">
        <w:rPr>
          <w:rFonts w:ascii="Arial Narrow" w:hAnsi="Arial Narrow"/>
        </w:rPr>
        <w:t xml:space="preserve">Ústeckým krajem, o termínu konání konference a také jsou </w:t>
      </w:r>
      <w:r w:rsidR="00444706">
        <w:rPr>
          <w:rFonts w:ascii="Arial Narrow" w:hAnsi="Arial Narrow"/>
        </w:rPr>
        <w:t xml:space="preserve">členům </w:t>
      </w:r>
      <w:r w:rsidR="00846484">
        <w:rPr>
          <w:rFonts w:ascii="Arial Narrow" w:hAnsi="Arial Narrow"/>
        </w:rPr>
        <w:t xml:space="preserve">distribuovány pozvánky. Po uskutečnění konferencí EFUK je každým rokem vydána TEMA </w:t>
      </w:r>
      <w:r w:rsidR="0076738F">
        <w:rPr>
          <w:rFonts w:ascii="Arial Narrow" w:hAnsi="Arial Narrow"/>
        </w:rPr>
        <w:t>speciál</w:t>
      </w:r>
      <w:r w:rsidR="00846484">
        <w:rPr>
          <w:rFonts w:ascii="Arial Narrow" w:hAnsi="Arial Narrow"/>
        </w:rPr>
        <w:t xml:space="preserve"> věnovaná tématům, kter</w:t>
      </w:r>
      <w:r w:rsidR="006824FA">
        <w:rPr>
          <w:rFonts w:ascii="Arial Narrow" w:hAnsi="Arial Narrow"/>
        </w:rPr>
        <w:t>á</w:t>
      </w:r>
      <w:r w:rsidR="00846484">
        <w:rPr>
          <w:rFonts w:ascii="Arial Narrow" w:hAnsi="Arial Narrow"/>
        </w:rPr>
        <w:t xml:space="preserve"> na konferenci zazněl</w:t>
      </w:r>
      <w:r w:rsidR="006824FA">
        <w:rPr>
          <w:rFonts w:ascii="Arial Narrow" w:hAnsi="Arial Narrow"/>
        </w:rPr>
        <w:t>a</w:t>
      </w:r>
      <w:r w:rsidR="00846484">
        <w:rPr>
          <w:rFonts w:ascii="Arial Narrow" w:hAnsi="Arial Narrow"/>
        </w:rPr>
        <w:t>.</w:t>
      </w:r>
    </w:p>
    <w:p w:rsidR="00CE0312" w:rsidRPr="0024557B" w:rsidRDefault="00CE0312" w:rsidP="00CE0312">
      <w:pPr>
        <w:jc w:val="both"/>
        <w:rPr>
          <w:rFonts w:ascii="Arial Narrow" w:hAnsi="Arial Narrow"/>
        </w:rPr>
      </w:pPr>
      <w:r w:rsidRPr="00CE0312">
        <w:rPr>
          <w:rFonts w:ascii="Arial Narrow" w:hAnsi="Arial Narrow"/>
        </w:rPr>
        <w:t xml:space="preserve">Na internetovém odkaze </w:t>
      </w:r>
      <w:hyperlink r:id="rId16" w:history="1">
        <w:r w:rsidRPr="0024557B">
          <w:rPr>
            <w:rStyle w:val="Hypertextovodkaz"/>
            <w:rFonts w:ascii="Arial Narrow" w:hAnsi="Arial Narrow"/>
          </w:rPr>
          <w:t>http://www.ohk-most.cz/energeticke-forum-usteckeho-kraje/</w:t>
        </w:r>
      </w:hyperlink>
      <w:r>
        <w:rPr>
          <w:rStyle w:val="Hypertextovodkaz"/>
          <w:rFonts w:ascii="Arial Narrow" w:hAnsi="Arial Narrow"/>
        </w:rPr>
        <w:t xml:space="preserve"> </w:t>
      </w:r>
    </w:p>
    <w:p w:rsidR="00CE0312" w:rsidRDefault="00CE0312" w:rsidP="0018482F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jsou zachovány od roku 2012 až do roku 2021 </w:t>
      </w:r>
      <w:r w:rsidR="000D0537">
        <w:rPr>
          <w:rFonts w:ascii="Arial Narrow" w:hAnsi="Arial Narrow"/>
          <w:b w:val="0"/>
          <w:sz w:val="24"/>
          <w:szCs w:val="24"/>
        </w:rPr>
        <w:t>v</w:t>
      </w:r>
      <w:r w:rsidR="0076738F">
        <w:rPr>
          <w:rFonts w:ascii="Arial Narrow" w:hAnsi="Arial Narrow"/>
          <w:b w:val="0"/>
          <w:sz w:val="24"/>
          <w:szCs w:val="24"/>
        </w:rPr>
        <w:t xml:space="preserve"> časopise </w:t>
      </w:r>
      <w:r>
        <w:rPr>
          <w:rFonts w:ascii="Arial Narrow" w:hAnsi="Arial Narrow"/>
          <w:b w:val="0"/>
          <w:sz w:val="24"/>
          <w:szCs w:val="24"/>
        </w:rPr>
        <w:t>TEM</w:t>
      </w:r>
      <w:r w:rsidR="0076738F">
        <w:rPr>
          <w:rFonts w:ascii="Arial Narrow" w:hAnsi="Arial Narrow"/>
          <w:b w:val="0"/>
          <w:sz w:val="24"/>
          <w:szCs w:val="24"/>
        </w:rPr>
        <w:t>A</w:t>
      </w:r>
      <w:r>
        <w:rPr>
          <w:rFonts w:ascii="Arial Narrow" w:hAnsi="Arial Narrow"/>
          <w:b w:val="0"/>
          <w:sz w:val="24"/>
          <w:szCs w:val="24"/>
        </w:rPr>
        <w:t xml:space="preserve"> </w:t>
      </w:r>
      <w:r w:rsidR="0076738F">
        <w:rPr>
          <w:rFonts w:ascii="Arial Narrow" w:hAnsi="Arial Narrow"/>
          <w:b w:val="0"/>
          <w:sz w:val="24"/>
          <w:szCs w:val="24"/>
        </w:rPr>
        <w:t>s</w:t>
      </w:r>
      <w:r>
        <w:rPr>
          <w:rFonts w:ascii="Arial Narrow" w:hAnsi="Arial Narrow"/>
          <w:b w:val="0"/>
          <w:sz w:val="24"/>
          <w:szCs w:val="24"/>
        </w:rPr>
        <w:t>peciál</w:t>
      </w:r>
      <w:r w:rsidR="000D0537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 xml:space="preserve">články </w:t>
      </w:r>
      <w:r w:rsidR="001341EC">
        <w:rPr>
          <w:rFonts w:ascii="Arial Narrow" w:hAnsi="Arial Narrow"/>
          <w:b w:val="0"/>
          <w:sz w:val="24"/>
          <w:szCs w:val="24"/>
        </w:rPr>
        <w:t xml:space="preserve">k jednotlivým tématům konference </w:t>
      </w:r>
      <w:r w:rsidR="000D0537">
        <w:rPr>
          <w:rFonts w:ascii="Arial Narrow" w:hAnsi="Arial Narrow"/>
          <w:b w:val="0"/>
          <w:sz w:val="24"/>
          <w:szCs w:val="24"/>
        </w:rPr>
        <w:t xml:space="preserve">EFUK </w:t>
      </w:r>
      <w:r w:rsidR="00846484">
        <w:rPr>
          <w:rFonts w:ascii="Arial Narrow" w:hAnsi="Arial Narrow"/>
          <w:b w:val="0"/>
          <w:sz w:val="24"/>
          <w:szCs w:val="24"/>
        </w:rPr>
        <w:t xml:space="preserve">daného roku </w:t>
      </w:r>
      <w:r w:rsidR="001341EC">
        <w:rPr>
          <w:rFonts w:ascii="Arial Narrow" w:hAnsi="Arial Narrow"/>
          <w:b w:val="0"/>
          <w:sz w:val="24"/>
          <w:szCs w:val="24"/>
        </w:rPr>
        <w:t>a příspěvky p</w:t>
      </w:r>
      <w:r>
        <w:rPr>
          <w:rFonts w:ascii="Arial Narrow" w:hAnsi="Arial Narrow"/>
          <w:b w:val="0"/>
          <w:sz w:val="24"/>
          <w:szCs w:val="24"/>
        </w:rPr>
        <w:t>řednášejících host</w:t>
      </w:r>
      <w:r w:rsidR="001341EC">
        <w:rPr>
          <w:rFonts w:ascii="Arial Narrow" w:hAnsi="Arial Narrow"/>
          <w:b w:val="0"/>
          <w:sz w:val="24"/>
          <w:szCs w:val="24"/>
        </w:rPr>
        <w:t>ů</w:t>
      </w:r>
      <w:r>
        <w:rPr>
          <w:rFonts w:ascii="Arial Narrow" w:hAnsi="Arial Narrow"/>
          <w:b w:val="0"/>
          <w:sz w:val="24"/>
          <w:szCs w:val="24"/>
        </w:rPr>
        <w:t xml:space="preserve"> EFUK</w:t>
      </w:r>
      <w:r w:rsidR="001341EC">
        <w:rPr>
          <w:rFonts w:ascii="Arial Narrow" w:hAnsi="Arial Narrow"/>
          <w:b w:val="0"/>
          <w:sz w:val="24"/>
          <w:szCs w:val="24"/>
        </w:rPr>
        <w:t xml:space="preserve">. V odkaze jsou </w:t>
      </w:r>
      <w:r w:rsidR="000D0537">
        <w:rPr>
          <w:rFonts w:ascii="Arial Narrow" w:hAnsi="Arial Narrow"/>
          <w:b w:val="0"/>
          <w:sz w:val="24"/>
          <w:szCs w:val="24"/>
        </w:rPr>
        <w:t xml:space="preserve">také </w:t>
      </w:r>
      <w:r w:rsidR="001341EC">
        <w:rPr>
          <w:rFonts w:ascii="Arial Narrow" w:hAnsi="Arial Narrow"/>
          <w:b w:val="0"/>
          <w:sz w:val="24"/>
          <w:szCs w:val="24"/>
        </w:rPr>
        <w:t xml:space="preserve">podle roků </w:t>
      </w:r>
      <w:r w:rsidR="000D0537">
        <w:rPr>
          <w:rFonts w:ascii="Arial Narrow" w:hAnsi="Arial Narrow"/>
          <w:b w:val="0"/>
          <w:sz w:val="24"/>
          <w:szCs w:val="24"/>
        </w:rPr>
        <w:t xml:space="preserve">konaného EFUK </w:t>
      </w:r>
      <w:r w:rsidR="00EA20C4">
        <w:rPr>
          <w:rFonts w:ascii="Arial Narrow" w:hAnsi="Arial Narrow"/>
          <w:b w:val="0"/>
          <w:sz w:val="24"/>
          <w:szCs w:val="24"/>
        </w:rPr>
        <w:t xml:space="preserve">vloženy na kanále </w:t>
      </w:r>
      <w:proofErr w:type="spellStart"/>
      <w:r w:rsidR="00EA20C4">
        <w:rPr>
          <w:rFonts w:ascii="Arial Narrow" w:hAnsi="Arial Narrow"/>
          <w:b w:val="0"/>
          <w:sz w:val="24"/>
          <w:szCs w:val="24"/>
        </w:rPr>
        <w:t>youtube</w:t>
      </w:r>
      <w:proofErr w:type="spellEnd"/>
      <w:r w:rsidR="00EA20C4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prezentace z jednotlivých přednášek</w:t>
      </w:r>
      <w:r w:rsidR="001341EC">
        <w:rPr>
          <w:rFonts w:ascii="Arial Narrow" w:hAnsi="Arial Narrow"/>
          <w:b w:val="0"/>
          <w:sz w:val="24"/>
          <w:szCs w:val="24"/>
        </w:rPr>
        <w:t>.</w:t>
      </w:r>
      <w:r>
        <w:rPr>
          <w:rFonts w:ascii="Arial Narrow" w:hAnsi="Arial Narrow"/>
          <w:b w:val="0"/>
          <w:sz w:val="24"/>
          <w:szCs w:val="24"/>
        </w:rPr>
        <w:t xml:space="preserve">  </w:t>
      </w:r>
    </w:p>
    <w:p w:rsidR="00947713" w:rsidRPr="00947713" w:rsidRDefault="00947713" w:rsidP="00947713">
      <w:pPr>
        <w:rPr>
          <w:lang w:eastAsia="ar-SA"/>
        </w:rPr>
      </w:pPr>
    </w:p>
    <w:p w:rsidR="00043D06" w:rsidRPr="00DC4D93" w:rsidRDefault="00DC4D93" w:rsidP="00043D0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  <w:u w:val="single"/>
        </w:rPr>
      </w:pPr>
      <w:r w:rsidRPr="00DC4D93">
        <w:rPr>
          <w:rFonts w:ascii="Arial Narrow" w:hAnsi="Arial Narrow"/>
          <w:sz w:val="24"/>
          <w:szCs w:val="24"/>
          <w:u w:val="single"/>
        </w:rPr>
        <w:t>U</w:t>
      </w:r>
      <w:r w:rsidR="00043D06" w:rsidRPr="00DC4D93">
        <w:rPr>
          <w:rFonts w:ascii="Arial Narrow" w:hAnsi="Arial Narrow"/>
          <w:sz w:val="24"/>
          <w:szCs w:val="24"/>
          <w:u w:val="single"/>
        </w:rPr>
        <w:t>snesení</w:t>
      </w:r>
      <w:r w:rsidRPr="00DC4D93">
        <w:rPr>
          <w:rFonts w:ascii="Arial Narrow" w:hAnsi="Arial Narrow"/>
          <w:sz w:val="24"/>
          <w:szCs w:val="24"/>
          <w:u w:val="single"/>
        </w:rPr>
        <w:t xml:space="preserve"> 32/22</w:t>
      </w:r>
      <w:r w:rsidR="003E455C">
        <w:rPr>
          <w:rFonts w:ascii="Arial Narrow" w:hAnsi="Arial Narrow"/>
          <w:sz w:val="24"/>
          <w:szCs w:val="24"/>
          <w:u w:val="single"/>
        </w:rPr>
        <w:t>:</w:t>
      </w:r>
      <w:r w:rsidRPr="00DC4D93">
        <w:rPr>
          <w:rFonts w:ascii="Arial Narrow" w:hAnsi="Arial Narrow"/>
          <w:sz w:val="24"/>
          <w:szCs w:val="24"/>
          <w:u w:val="single"/>
        </w:rPr>
        <w:t xml:space="preserve"> Přednášky</w:t>
      </w:r>
      <w:r w:rsidRPr="00DC4D93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DC4D93">
        <w:rPr>
          <w:rStyle w:val="Siln"/>
          <w:rFonts w:ascii="Arial Narrow" w:hAnsi="Arial Narrow"/>
          <w:b/>
          <w:sz w:val="24"/>
          <w:szCs w:val="24"/>
          <w:u w:val="single"/>
        </w:rPr>
        <w:t>Energetického fóra Ústeckého kraje – TEMA speciál</w:t>
      </w:r>
      <w:r w:rsidRPr="00DC4D93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</w:p>
    <w:p w:rsidR="008C25F4" w:rsidRPr="0024557B" w:rsidRDefault="008C25F4" w:rsidP="008C25F4">
      <w:pPr>
        <w:pStyle w:val="Nadpis5"/>
        <w:numPr>
          <w:ilvl w:val="0"/>
          <w:numId w:val="0"/>
        </w:numPr>
        <w:spacing w:before="0" w:after="0"/>
        <w:ind w:left="1008" w:hanging="1008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Předsednictvo HSRM</w:t>
      </w:r>
    </w:p>
    <w:p w:rsidR="00DC4D93" w:rsidRDefault="008C25F4" w:rsidP="008C25F4">
      <w:pPr>
        <w:ind w:firstLine="708"/>
        <w:jc w:val="both"/>
        <w:rPr>
          <w:rFonts w:ascii="Arial Narrow" w:hAnsi="Arial Narrow"/>
        </w:rPr>
      </w:pPr>
      <w:r w:rsidRPr="0024557B">
        <w:rPr>
          <w:rFonts w:ascii="Arial Narrow" w:hAnsi="Arial Narrow"/>
          <w:b/>
        </w:rPr>
        <w:t>bere na vědomí</w:t>
      </w:r>
      <w:r w:rsidRPr="0024557B">
        <w:rPr>
          <w:rFonts w:ascii="Arial Narrow" w:hAnsi="Arial Narrow"/>
        </w:rPr>
        <w:t xml:space="preserve"> informaci </w:t>
      </w:r>
      <w:r w:rsidR="0024557B" w:rsidRPr="0024557B">
        <w:rPr>
          <w:rFonts w:ascii="Arial Narrow" w:hAnsi="Arial Narrow"/>
        </w:rPr>
        <w:t>o uložení přednášek a prezentací Energetického fóra Ústeckého kraje na webových stránkách Okresní hospodářské komory Most</w:t>
      </w:r>
    </w:p>
    <w:p w:rsidR="00DC4D93" w:rsidRPr="00690A5D" w:rsidRDefault="00DC4D93" w:rsidP="00DC4D93">
      <w:pPr>
        <w:rPr>
          <w:rFonts w:ascii="Arial Narrow" w:hAnsi="Arial Narrow"/>
          <w:b/>
          <w:bCs/>
          <w:sz w:val="20"/>
        </w:rPr>
      </w:pPr>
    </w:p>
    <w:p w:rsidR="00DC4D93" w:rsidRPr="00D4395C" w:rsidRDefault="00DC4D93" w:rsidP="00DC4D93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</w:t>
      </w:r>
      <w:r w:rsidRPr="008B348D"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</w:p>
    <w:p w:rsidR="00DC4D93" w:rsidRDefault="00DC4D93" w:rsidP="00DC4D93">
      <w:pPr>
        <w:jc w:val="both"/>
        <w:rPr>
          <w:rFonts w:ascii="Arial Narrow" w:hAnsi="Arial Narrow"/>
          <w:b/>
          <w:sz w:val="20"/>
          <w:szCs w:val="20"/>
        </w:rPr>
      </w:pPr>
      <w:r w:rsidRPr="002F7B11">
        <w:rPr>
          <w:rFonts w:ascii="Arial Narrow" w:hAnsi="Arial Narrow"/>
          <w:b/>
          <w:sz w:val="20"/>
          <w:szCs w:val="20"/>
        </w:rPr>
        <w:t>Usnesení bylo schváleno</w:t>
      </w:r>
    </w:p>
    <w:p w:rsidR="00C450F5" w:rsidRDefault="00043D06" w:rsidP="008C25F4">
      <w:pPr>
        <w:ind w:firstLine="708"/>
        <w:jc w:val="both"/>
        <w:rPr>
          <w:rFonts w:ascii="Arial Narrow" w:hAnsi="Arial Narrow"/>
          <w:b/>
        </w:rPr>
      </w:pPr>
      <w:r w:rsidRPr="0024557B">
        <w:rPr>
          <w:rFonts w:ascii="Arial Narrow" w:hAnsi="Arial Narrow"/>
          <w:b/>
        </w:rPr>
        <w:t xml:space="preserve">  </w:t>
      </w:r>
    </w:p>
    <w:p w:rsidR="00DC4D93" w:rsidRDefault="00DC4D93" w:rsidP="0019083C">
      <w:pPr>
        <w:jc w:val="both"/>
        <w:rPr>
          <w:rFonts w:ascii="Arial Narrow" w:hAnsi="Arial Narrow"/>
        </w:rPr>
      </w:pPr>
    </w:p>
    <w:p w:rsidR="000933EA" w:rsidRDefault="000933EA" w:rsidP="0019083C">
      <w:pPr>
        <w:jc w:val="both"/>
        <w:rPr>
          <w:rFonts w:ascii="Arial Narrow" w:hAnsi="Arial Narrow"/>
        </w:rPr>
      </w:pPr>
    </w:p>
    <w:p w:rsidR="0019083C" w:rsidRPr="00EA20C4" w:rsidRDefault="007C19F2" w:rsidP="0019083C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pict>
          <v:shape id="_x0000_i1036" type="#_x0000_t136" style="width:54pt;height:13.5pt" fillcolor="black">
            <v:shadow color="#868686"/>
            <v:textpath style="font-family:&quot;Arial Black&quot;;font-size:10pt;v-text-kern:t" trim="t" fitpath="t" string="K bodu 6.2:"/>
          </v:shape>
        </w:pict>
      </w:r>
      <w:r w:rsidR="0019083C" w:rsidRPr="003E455C">
        <w:rPr>
          <w:rFonts w:ascii="Arial Narrow" w:hAnsi="Arial Narrow" w:cs="Arial Narrow"/>
          <w:b/>
        </w:rPr>
        <w:t xml:space="preserve"> </w:t>
      </w:r>
      <w:r w:rsidR="0019083C" w:rsidRPr="003E455C">
        <w:rPr>
          <w:rFonts w:ascii="Arial Narrow" w:hAnsi="Arial Narrow"/>
          <w:b/>
        </w:rPr>
        <w:t>SOKRATES 2 – 14. ročník, prezentace vysokých a vyšších odborných škol 1. 3. 2022</w:t>
      </w:r>
      <w:r w:rsidR="0019083C" w:rsidRPr="00EA20C4">
        <w:rPr>
          <w:rFonts w:ascii="Arial Narrow" w:hAnsi="Arial Narrow"/>
          <w:b/>
        </w:rPr>
        <w:t xml:space="preserve">  </w:t>
      </w:r>
    </w:p>
    <w:p w:rsidR="00E77F30" w:rsidRPr="00EA20C4" w:rsidRDefault="00E77F30" w:rsidP="00E77F30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 w:rsidRPr="00EA20C4">
        <w:rPr>
          <w:rFonts w:ascii="Arial Narrow" w:hAnsi="Arial Narrow"/>
          <w:b w:val="0"/>
          <w:sz w:val="24"/>
          <w:szCs w:val="24"/>
        </w:rPr>
        <w:t xml:space="preserve">Okresní hospodářská komora Most ve spolupráci se společností CHEMINVEST s. r. o. a Úřadem práce ČR, Krajskou pobočkou v Ústí nad Labem, Kontaktním pracovištěm Most </w:t>
      </w:r>
      <w:r w:rsidR="00EA20C4" w:rsidRPr="00EA20C4">
        <w:rPr>
          <w:rFonts w:ascii="Arial Narrow" w:hAnsi="Arial Narrow"/>
          <w:b w:val="0"/>
          <w:sz w:val="24"/>
          <w:szCs w:val="24"/>
        </w:rPr>
        <w:t xml:space="preserve">uspořádala </w:t>
      </w:r>
      <w:r w:rsidRPr="00EA20C4">
        <w:rPr>
          <w:rFonts w:ascii="Arial Narrow" w:hAnsi="Arial Narrow"/>
          <w:b w:val="0"/>
          <w:sz w:val="24"/>
          <w:szCs w:val="24"/>
        </w:rPr>
        <w:t xml:space="preserve">pod záštitou hejtmana Ústeckého kraje Ing. Jana Schillera 14. ročník SOKRATES 2, </w:t>
      </w:r>
      <w:r w:rsidR="000C0E3E" w:rsidRPr="00EA20C4">
        <w:rPr>
          <w:rFonts w:ascii="Arial Narrow" w:hAnsi="Arial Narrow"/>
          <w:b w:val="0"/>
          <w:sz w:val="24"/>
          <w:szCs w:val="24"/>
        </w:rPr>
        <w:t xml:space="preserve">prezentace vysokých </w:t>
      </w:r>
      <w:r w:rsidR="0076738F">
        <w:rPr>
          <w:rFonts w:ascii="Arial Narrow" w:hAnsi="Arial Narrow"/>
          <w:b w:val="0"/>
          <w:sz w:val="24"/>
          <w:szCs w:val="24"/>
        </w:rPr>
        <w:t xml:space="preserve">škol </w:t>
      </w:r>
      <w:r w:rsidR="0076738F">
        <w:rPr>
          <w:rFonts w:ascii="Arial Narrow" w:hAnsi="Arial Narrow"/>
          <w:b w:val="0"/>
          <w:sz w:val="24"/>
          <w:szCs w:val="24"/>
        </w:rPr>
        <w:br/>
        <w:t xml:space="preserve">a vyšších odborných škol. </w:t>
      </w:r>
      <w:r w:rsidR="0076738F" w:rsidRPr="00EA20C4">
        <w:rPr>
          <w:rFonts w:ascii="Arial Narrow" w:hAnsi="Arial Narrow"/>
          <w:b w:val="0"/>
          <w:sz w:val="24"/>
          <w:szCs w:val="24"/>
        </w:rPr>
        <w:t>SOKRATES 2</w:t>
      </w:r>
      <w:r w:rsidR="0076738F">
        <w:rPr>
          <w:rFonts w:ascii="Arial Narrow" w:hAnsi="Arial Narrow"/>
          <w:b w:val="0"/>
          <w:sz w:val="24"/>
          <w:szCs w:val="24"/>
        </w:rPr>
        <w:t xml:space="preserve"> </w:t>
      </w:r>
      <w:r w:rsidR="000C0E3E" w:rsidRPr="00EA20C4">
        <w:rPr>
          <w:rFonts w:ascii="Arial Narrow" w:hAnsi="Arial Narrow"/>
          <w:b w:val="0"/>
          <w:sz w:val="24"/>
          <w:szCs w:val="24"/>
        </w:rPr>
        <w:t>se kona</w:t>
      </w:r>
      <w:r w:rsidR="00EA20C4" w:rsidRPr="00EA20C4">
        <w:rPr>
          <w:rFonts w:ascii="Arial Narrow" w:hAnsi="Arial Narrow"/>
          <w:b w:val="0"/>
          <w:sz w:val="24"/>
          <w:szCs w:val="24"/>
        </w:rPr>
        <w:t>l</w:t>
      </w:r>
      <w:r w:rsidR="000C0E3E" w:rsidRPr="00EA20C4">
        <w:rPr>
          <w:rFonts w:ascii="Arial Narrow" w:hAnsi="Arial Narrow"/>
          <w:b w:val="0"/>
          <w:sz w:val="24"/>
          <w:szCs w:val="24"/>
        </w:rPr>
        <w:t xml:space="preserve"> 1. března 2022 v prostorách Podkrušnohorského gymnázia, Most p. o.</w:t>
      </w:r>
      <w:r w:rsidR="00EA20C4" w:rsidRPr="00EA20C4">
        <w:rPr>
          <w:rFonts w:ascii="Arial Narrow" w:hAnsi="Arial Narrow"/>
          <w:b w:val="0"/>
          <w:sz w:val="24"/>
          <w:szCs w:val="24"/>
        </w:rPr>
        <w:t xml:space="preserve"> </w:t>
      </w:r>
      <w:r w:rsidR="000C0E3E" w:rsidRPr="00EA20C4">
        <w:rPr>
          <w:rFonts w:ascii="Arial Narrow" w:hAnsi="Arial Narrow"/>
          <w:b w:val="0"/>
          <w:sz w:val="24"/>
          <w:szCs w:val="24"/>
        </w:rPr>
        <w:t xml:space="preserve">Akce </w:t>
      </w:r>
      <w:r w:rsidR="00EA20C4" w:rsidRPr="00EA20C4">
        <w:rPr>
          <w:rFonts w:ascii="Arial Narrow" w:hAnsi="Arial Narrow"/>
          <w:b w:val="0"/>
          <w:sz w:val="24"/>
          <w:szCs w:val="24"/>
        </w:rPr>
        <w:t>byla</w:t>
      </w:r>
      <w:r w:rsidR="000C0E3E" w:rsidRPr="00EA20C4">
        <w:rPr>
          <w:rFonts w:ascii="Arial Narrow" w:hAnsi="Arial Narrow"/>
          <w:b w:val="0"/>
          <w:sz w:val="24"/>
          <w:szCs w:val="24"/>
        </w:rPr>
        <w:t xml:space="preserve"> určena pro výchovné poradce a žáky posledních ročníků středních škol a další zájemce. Vstup </w:t>
      </w:r>
      <w:r w:rsidR="00EA20C4" w:rsidRPr="00EA20C4">
        <w:rPr>
          <w:rFonts w:ascii="Arial Narrow" w:hAnsi="Arial Narrow"/>
          <w:b w:val="0"/>
          <w:sz w:val="24"/>
          <w:szCs w:val="24"/>
        </w:rPr>
        <w:t xml:space="preserve">byl </w:t>
      </w:r>
      <w:r w:rsidR="000C0E3E" w:rsidRPr="00EA20C4">
        <w:rPr>
          <w:rFonts w:ascii="Arial Narrow" w:hAnsi="Arial Narrow"/>
          <w:b w:val="0"/>
          <w:sz w:val="24"/>
          <w:szCs w:val="24"/>
        </w:rPr>
        <w:t>zdarma.</w:t>
      </w:r>
      <w:r w:rsidRPr="00EA20C4">
        <w:rPr>
          <w:rFonts w:ascii="Arial Narrow" w:hAnsi="Arial Narrow"/>
          <w:b w:val="0"/>
          <w:sz w:val="24"/>
          <w:szCs w:val="24"/>
        </w:rPr>
        <w:t xml:space="preserve"> </w:t>
      </w:r>
    </w:p>
    <w:p w:rsidR="0019083C" w:rsidRPr="00EA20C4" w:rsidRDefault="0019083C" w:rsidP="009B290E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  <w:u w:val="single"/>
        </w:rPr>
      </w:pPr>
    </w:p>
    <w:p w:rsidR="003E455C" w:rsidRDefault="003E455C" w:rsidP="0019083C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3E455C">
        <w:rPr>
          <w:rFonts w:ascii="Arial Narrow" w:hAnsi="Arial Narrow"/>
          <w:sz w:val="24"/>
          <w:szCs w:val="24"/>
          <w:u w:val="single"/>
        </w:rPr>
        <w:t>U</w:t>
      </w:r>
      <w:r w:rsidR="0019083C" w:rsidRPr="003E455C">
        <w:rPr>
          <w:rFonts w:ascii="Arial Narrow" w:hAnsi="Arial Narrow"/>
          <w:sz w:val="24"/>
          <w:szCs w:val="24"/>
          <w:u w:val="single"/>
        </w:rPr>
        <w:t>snesení</w:t>
      </w:r>
      <w:r w:rsidRPr="003E455C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 xml:space="preserve">33/22: </w:t>
      </w:r>
      <w:r w:rsidRPr="003E455C">
        <w:rPr>
          <w:rFonts w:ascii="Arial Narrow" w:hAnsi="Arial Narrow"/>
          <w:sz w:val="24"/>
          <w:szCs w:val="24"/>
          <w:u w:val="single"/>
        </w:rPr>
        <w:t>SOKRATES 2 – 14. ročník, prezentace vysokých a vyšších odborných škol 1. 3.</w:t>
      </w:r>
    </w:p>
    <w:p w:rsidR="0019083C" w:rsidRPr="003E455C" w:rsidRDefault="003E455C" w:rsidP="0019083C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3E455C">
        <w:rPr>
          <w:rFonts w:ascii="Arial Narrow" w:hAnsi="Arial Narrow"/>
          <w:sz w:val="24"/>
          <w:szCs w:val="24"/>
          <w:u w:val="single"/>
        </w:rPr>
        <w:t xml:space="preserve">2022  </w:t>
      </w:r>
    </w:p>
    <w:p w:rsidR="00E77F30" w:rsidRPr="00EA20C4" w:rsidRDefault="00E77F30" w:rsidP="00E77F30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EA20C4">
        <w:rPr>
          <w:rFonts w:ascii="Arial Narrow" w:hAnsi="Arial Narrow"/>
          <w:b w:val="0"/>
          <w:sz w:val="24"/>
          <w:szCs w:val="24"/>
        </w:rPr>
        <w:t>Předsednictvo HSRM</w:t>
      </w:r>
    </w:p>
    <w:p w:rsidR="0019083C" w:rsidRPr="00EA20C4" w:rsidRDefault="00E77F30" w:rsidP="000C0E3E">
      <w:pPr>
        <w:ind w:firstLine="708"/>
        <w:jc w:val="both"/>
        <w:rPr>
          <w:rFonts w:ascii="Arial Narrow" w:hAnsi="Arial Narrow"/>
        </w:rPr>
      </w:pPr>
      <w:r w:rsidRPr="00EA20C4">
        <w:rPr>
          <w:rFonts w:ascii="Arial Narrow" w:hAnsi="Arial Narrow"/>
          <w:b/>
        </w:rPr>
        <w:t>bere na vědomí</w:t>
      </w:r>
      <w:r w:rsidRPr="00EA20C4">
        <w:rPr>
          <w:rFonts w:ascii="Arial Narrow" w:hAnsi="Arial Narrow"/>
        </w:rPr>
        <w:t xml:space="preserve"> informaci o </w:t>
      </w:r>
      <w:r w:rsidR="00EA20C4" w:rsidRPr="00EA20C4">
        <w:rPr>
          <w:rFonts w:ascii="Arial Narrow" w:hAnsi="Arial Narrow"/>
        </w:rPr>
        <w:t xml:space="preserve">konání </w:t>
      </w:r>
      <w:r w:rsidR="000C0E3E" w:rsidRPr="00EA20C4">
        <w:rPr>
          <w:rFonts w:ascii="Arial Narrow" w:hAnsi="Arial Narrow"/>
        </w:rPr>
        <w:t xml:space="preserve">14. ročníku SOKRATES 2, prezentace vysokých škol </w:t>
      </w:r>
      <w:r w:rsidR="000C0E3E" w:rsidRPr="00EA20C4">
        <w:rPr>
          <w:rFonts w:ascii="Arial Narrow" w:hAnsi="Arial Narrow"/>
        </w:rPr>
        <w:br/>
        <w:t>a vyšších od</w:t>
      </w:r>
      <w:r w:rsidR="00035F1A">
        <w:rPr>
          <w:rFonts w:ascii="Arial Narrow" w:hAnsi="Arial Narrow"/>
        </w:rPr>
        <w:t>borných škol, který se uskutečnil</w:t>
      </w:r>
      <w:r w:rsidR="000C0E3E" w:rsidRPr="00EA20C4">
        <w:rPr>
          <w:rFonts w:ascii="Arial Narrow" w:hAnsi="Arial Narrow"/>
        </w:rPr>
        <w:t xml:space="preserve"> 1. 3. 2022</w:t>
      </w:r>
    </w:p>
    <w:p w:rsidR="003E455C" w:rsidRPr="00690A5D" w:rsidRDefault="003E455C" w:rsidP="003E455C">
      <w:pPr>
        <w:rPr>
          <w:rFonts w:ascii="Arial Narrow" w:hAnsi="Arial Narrow"/>
          <w:b/>
          <w:bCs/>
          <w:sz w:val="20"/>
        </w:rPr>
      </w:pPr>
    </w:p>
    <w:p w:rsidR="003E455C" w:rsidRPr="00D4395C" w:rsidRDefault="003E455C" w:rsidP="003E455C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</w:t>
      </w:r>
      <w:r w:rsidRPr="008B348D"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</w:p>
    <w:p w:rsidR="003E455C" w:rsidRDefault="003E455C" w:rsidP="003E455C">
      <w:pPr>
        <w:jc w:val="both"/>
        <w:rPr>
          <w:rFonts w:ascii="Arial Narrow" w:hAnsi="Arial Narrow"/>
          <w:b/>
          <w:sz w:val="20"/>
          <w:szCs w:val="20"/>
        </w:rPr>
      </w:pPr>
      <w:r w:rsidRPr="002F7B11">
        <w:rPr>
          <w:rFonts w:ascii="Arial Narrow" w:hAnsi="Arial Narrow"/>
          <w:b/>
          <w:sz w:val="20"/>
          <w:szCs w:val="20"/>
        </w:rPr>
        <w:t>Usnesení bylo schváleno</w:t>
      </w:r>
    </w:p>
    <w:p w:rsidR="000C0E3E" w:rsidRPr="00EA20C4" w:rsidRDefault="000C0E3E" w:rsidP="000C0E3E">
      <w:pPr>
        <w:ind w:firstLine="708"/>
        <w:jc w:val="both"/>
        <w:rPr>
          <w:rFonts w:ascii="Arial Narrow" w:hAnsi="Arial Narrow"/>
        </w:rPr>
      </w:pPr>
    </w:p>
    <w:p w:rsidR="005A5F8D" w:rsidRDefault="005A5F8D" w:rsidP="00043D06">
      <w:pPr>
        <w:jc w:val="both"/>
        <w:rPr>
          <w:rFonts w:ascii="Arial Narrow" w:hAnsi="Arial Narrow"/>
        </w:rPr>
      </w:pPr>
    </w:p>
    <w:p w:rsidR="000933EA" w:rsidRDefault="00ED00E9" w:rsidP="00043D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61694" w:rsidRPr="00690A5D" w:rsidRDefault="007C19F2" w:rsidP="0006169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pict>
          <v:shape id="_x0000_i1037" type="#_x0000_t136" style="width:54pt;height:13.5pt" fillcolor="black">
            <v:shadow color="#868686"/>
            <v:textpath style="font-family:&quot;Arial Black&quot;;font-size:10pt;v-text-kern:t" trim="t" fitpath="t" string="K bodu 6.3:"/>
          </v:shape>
        </w:pict>
      </w:r>
      <w:r w:rsidR="00061694" w:rsidRPr="00690A5D">
        <w:rPr>
          <w:rFonts w:ascii="Arial Narrow" w:hAnsi="Arial Narrow" w:cs="Arial Narrow"/>
          <w:b/>
        </w:rPr>
        <w:t xml:space="preserve"> Odborná komise pro infrastrukturu a životní prostředí</w:t>
      </w:r>
      <w:r w:rsidR="00061694" w:rsidRPr="00690A5D">
        <w:rPr>
          <w:rFonts w:ascii="Arial Narrow" w:hAnsi="Arial Narrow"/>
          <w:b/>
        </w:rPr>
        <w:t xml:space="preserve">  </w:t>
      </w:r>
    </w:p>
    <w:p w:rsidR="00061694" w:rsidRPr="00061694" w:rsidRDefault="00061694" w:rsidP="00061694">
      <w:pPr>
        <w:jc w:val="both"/>
        <w:rPr>
          <w:rFonts w:ascii="Arial Narrow" w:eastAsia="Times New Roman" w:hAnsi="Arial Narrow"/>
        </w:rPr>
      </w:pPr>
      <w:r w:rsidRPr="00061694">
        <w:rPr>
          <w:rFonts w:ascii="Arial Narrow" w:eastAsia="Times New Roman" w:hAnsi="Arial Narrow"/>
          <w:iCs/>
        </w:rPr>
        <w:t xml:space="preserve">V souladu s plánem komise pro životní prostředí a infrastrukturu pro letošní rok </w:t>
      </w:r>
      <w:r w:rsidR="00EC6EC4">
        <w:rPr>
          <w:rFonts w:ascii="Arial Narrow" w:eastAsia="Times New Roman" w:hAnsi="Arial Narrow"/>
          <w:iCs/>
        </w:rPr>
        <w:t xml:space="preserve">Mgr. Martin Kabrna Ph.D., předseda komise, </w:t>
      </w:r>
      <w:r w:rsidRPr="00061694">
        <w:rPr>
          <w:rFonts w:ascii="Arial Narrow" w:eastAsia="Times New Roman" w:hAnsi="Arial Narrow"/>
          <w:iCs/>
        </w:rPr>
        <w:t>inform</w:t>
      </w:r>
      <w:r w:rsidR="00EC6EC4">
        <w:rPr>
          <w:rFonts w:ascii="Arial Narrow" w:eastAsia="Times New Roman" w:hAnsi="Arial Narrow"/>
          <w:iCs/>
        </w:rPr>
        <w:t xml:space="preserve">uje </w:t>
      </w:r>
      <w:r w:rsidRPr="00061694">
        <w:rPr>
          <w:rFonts w:ascii="Arial Narrow" w:eastAsia="Times New Roman" w:hAnsi="Arial Narrow"/>
          <w:iCs/>
        </w:rPr>
        <w:t xml:space="preserve">o dokončení akce zaměřené na vyšší ochranu vytipovaných starých stromů na území ORP Most. Záměr realizovat tuto akci vznikl na jaře 2021 na odboru životního prostředí a mimořádných událostí Magistrátu města Mostu. Cílem akce bylo zmapovat hodnotné stromy v ORP Most a poskytnout jim vyšší ochranu formou vyhlášení památnými stromy dle § 46 zákona </w:t>
      </w:r>
      <w:r w:rsidR="00EC6EC4">
        <w:rPr>
          <w:rFonts w:ascii="Arial Narrow" w:eastAsia="Times New Roman" w:hAnsi="Arial Narrow"/>
          <w:iCs/>
        </w:rPr>
        <w:br/>
      </w:r>
      <w:r w:rsidRPr="00061694">
        <w:rPr>
          <w:rFonts w:ascii="Arial Narrow" w:eastAsia="Times New Roman" w:hAnsi="Arial Narrow"/>
          <w:iCs/>
        </w:rPr>
        <w:t>č. 114/1992 Sb. o ochraně přírody a krajiny.</w:t>
      </w:r>
      <w:r w:rsidR="00EC6EC4">
        <w:rPr>
          <w:rFonts w:ascii="Arial Narrow" w:eastAsia="Times New Roman" w:hAnsi="Arial Narrow"/>
          <w:iCs/>
        </w:rPr>
        <w:t xml:space="preserve"> </w:t>
      </w:r>
      <w:r w:rsidRPr="00061694">
        <w:rPr>
          <w:rFonts w:ascii="Arial Narrow" w:eastAsia="Times New Roman" w:hAnsi="Arial Narrow"/>
          <w:iCs/>
        </w:rPr>
        <w:t xml:space="preserve">O některých vzácných stromech se vědělo již dříve, </w:t>
      </w:r>
      <w:r w:rsidR="00EC6EC4">
        <w:rPr>
          <w:rFonts w:ascii="Arial Narrow" w:eastAsia="Times New Roman" w:hAnsi="Arial Narrow"/>
          <w:iCs/>
        </w:rPr>
        <w:br/>
      </w:r>
      <w:r w:rsidRPr="00061694">
        <w:rPr>
          <w:rFonts w:ascii="Arial Narrow" w:eastAsia="Times New Roman" w:hAnsi="Arial Narrow"/>
          <w:iCs/>
        </w:rPr>
        <w:t>o existenci dalších byly získány informace</w:t>
      </w:r>
      <w:r w:rsidR="00EC6EC4">
        <w:rPr>
          <w:rFonts w:ascii="Arial Narrow" w:eastAsia="Times New Roman" w:hAnsi="Arial Narrow"/>
          <w:iCs/>
        </w:rPr>
        <w:t xml:space="preserve"> </w:t>
      </w:r>
      <w:r w:rsidRPr="00061694">
        <w:rPr>
          <w:rFonts w:ascii="Arial Narrow" w:eastAsia="Times New Roman" w:hAnsi="Arial Narrow"/>
          <w:iCs/>
        </w:rPr>
        <w:t xml:space="preserve">v průběhu terénních průzkumů nebo od občanů obcí v ORP </w:t>
      </w:r>
      <w:r w:rsidRPr="00061694">
        <w:rPr>
          <w:rFonts w:ascii="Arial Narrow" w:eastAsia="Times New Roman" w:hAnsi="Arial Narrow"/>
          <w:iCs/>
        </w:rPr>
        <w:lastRenderedPageBreak/>
        <w:t xml:space="preserve">Most. Účelem vyhlášení je zachovat tyto stromy do budoucnosti, odborně o ně pečovat a zabránit jejich případnému poškození nebo likvidaci. Získané informace zároveň budou využity na vytvoření plakátu </w:t>
      </w:r>
      <w:r w:rsidR="00EC6EC4">
        <w:rPr>
          <w:rFonts w:ascii="Arial Narrow" w:eastAsia="Times New Roman" w:hAnsi="Arial Narrow"/>
          <w:iCs/>
        </w:rPr>
        <w:br/>
      </w:r>
      <w:r w:rsidRPr="00061694">
        <w:rPr>
          <w:rFonts w:ascii="Arial Narrow" w:eastAsia="Times New Roman" w:hAnsi="Arial Narrow"/>
          <w:iCs/>
        </w:rPr>
        <w:t>a mapového podkladu GIS, které poslouží k propagaci ochrany stromů mezi veřejností. Přiložený soubor je pracovní materiál, který obsahuje získané informace o památných stromech, propagační materiály (plakát, mapa) pak vniknou</w:t>
      </w:r>
      <w:r w:rsidR="00EC6EC4">
        <w:rPr>
          <w:rFonts w:ascii="Arial Narrow" w:eastAsia="Times New Roman" w:hAnsi="Arial Narrow"/>
          <w:iCs/>
        </w:rPr>
        <w:t xml:space="preserve"> </w:t>
      </w:r>
      <w:r w:rsidRPr="00061694">
        <w:rPr>
          <w:rFonts w:ascii="Arial Narrow" w:eastAsia="Times New Roman" w:hAnsi="Arial Narrow"/>
          <w:iCs/>
        </w:rPr>
        <w:t>v průběhu letošního roku. V případě zájmu o další informace se můžete obrátit přímo na odbor životního prostředí a mimořádných událostí Magistrátu města Mostu.</w:t>
      </w:r>
      <w:r w:rsidR="00EC6EC4">
        <w:rPr>
          <w:rFonts w:ascii="Arial Narrow" w:eastAsia="Times New Roman" w:hAnsi="Arial Narrow"/>
          <w:iCs/>
        </w:rPr>
        <w:t xml:space="preserve"> Soubor je na webových stránkách HSRM. </w:t>
      </w:r>
      <w:hyperlink r:id="rId17" w:history="1">
        <w:r w:rsidR="00EC6EC4" w:rsidRPr="0024557B">
          <w:rPr>
            <w:rStyle w:val="Hypertextovodkaz"/>
            <w:rFonts w:ascii="Arial Narrow" w:hAnsi="Arial Narrow"/>
          </w:rPr>
          <w:t>http://www.hsr-uk.cz/hsr-m/prezentace.html</w:t>
        </w:r>
      </w:hyperlink>
    </w:p>
    <w:p w:rsidR="005A5F8D" w:rsidRDefault="005A5F8D" w:rsidP="00186C72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  <w:u w:val="single"/>
        </w:rPr>
      </w:pPr>
    </w:p>
    <w:p w:rsidR="00061694" w:rsidRPr="00690A5D" w:rsidRDefault="00690A5D" w:rsidP="00061694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690A5D">
        <w:rPr>
          <w:rFonts w:ascii="Arial Narrow" w:hAnsi="Arial Narrow"/>
          <w:sz w:val="24"/>
          <w:szCs w:val="24"/>
          <w:u w:val="single"/>
        </w:rPr>
        <w:t>U</w:t>
      </w:r>
      <w:r w:rsidR="00061694" w:rsidRPr="00690A5D">
        <w:rPr>
          <w:rFonts w:ascii="Arial Narrow" w:hAnsi="Arial Narrow"/>
          <w:sz w:val="24"/>
          <w:szCs w:val="24"/>
          <w:u w:val="single"/>
        </w:rPr>
        <w:t>snesení</w:t>
      </w:r>
      <w:r w:rsidRPr="00690A5D">
        <w:rPr>
          <w:rFonts w:ascii="Arial Narrow" w:hAnsi="Arial Narrow"/>
          <w:sz w:val="24"/>
          <w:szCs w:val="24"/>
          <w:u w:val="single"/>
        </w:rPr>
        <w:t xml:space="preserve"> 34/22:</w:t>
      </w:r>
      <w:r w:rsidRPr="00690A5D">
        <w:rPr>
          <w:rFonts w:ascii="Arial Narrow" w:hAnsi="Arial Narrow" w:cs="Arial Narrow"/>
          <w:sz w:val="24"/>
          <w:szCs w:val="24"/>
          <w:u w:val="single"/>
        </w:rPr>
        <w:t xml:space="preserve"> Odborná komise pro infrastrukturu a životní prostředí</w:t>
      </w:r>
      <w:r w:rsidRPr="00690A5D">
        <w:rPr>
          <w:rFonts w:ascii="Arial Narrow" w:hAnsi="Arial Narrow"/>
          <w:sz w:val="24"/>
          <w:szCs w:val="24"/>
          <w:u w:val="single"/>
        </w:rPr>
        <w:t xml:space="preserve">  </w:t>
      </w:r>
    </w:p>
    <w:p w:rsidR="00061694" w:rsidRPr="00EA20C4" w:rsidRDefault="00061694" w:rsidP="00061694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EA20C4">
        <w:rPr>
          <w:rFonts w:ascii="Arial Narrow" w:hAnsi="Arial Narrow"/>
          <w:b w:val="0"/>
          <w:sz w:val="24"/>
          <w:szCs w:val="24"/>
        </w:rPr>
        <w:t>Předsednictvo HSRM</w:t>
      </w:r>
    </w:p>
    <w:p w:rsidR="00061694" w:rsidRPr="00EA20C4" w:rsidRDefault="00061694" w:rsidP="00061694">
      <w:pPr>
        <w:ind w:firstLine="708"/>
        <w:jc w:val="both"/>
        <w:rPr>
          <w:rFonts w:ascii="Arial Narrow" w:hAnsi="Arial Narrow"/>
        </w:rPr>
      </w:pPr>
      <w:r w:rsidRPr="00EA20C4">
        <w:rPr>
          <w:rFonts w:ascii="Arial Narrow" w:hAnsi="Arial Narrow"/>
          <w:b/>
        </w:rPr>
        <w:t>bere na vědomí</w:t>
      </w:r>
      <w:r w:rsidRPr="00EA20C4">
        <w:rPr>
          <w:rFonts w:ascii="Arial Narrow" w:hAnsi="Arial Narrow"/>
        </w:rPr>
        <w:t xml:space="preserve"> informaci o </w:t>
      </w:r>
      <w:r>
        <w:rPr>
          <w:rFonts w:ascii="Arial Narrow" w:hAnsi="Arial Narrow"/>
        </w:rPr>
        <w:t>aktivitě Odborné komise pro infrastrukturu a životní prostředí při HSRM</w:t>
      </w:r>
    </w:p>
    <w:p w:rsidR="00061694" w:rsidRPr="00690A5D" w:rsidRDefault="00061694" w:rsidP="00061694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690A5D" w:rsidRPr="00D4395C" w:rsidRDefault="00690A5D" w:rsidP="00690A5D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bCs/>
          <w:i/>
          <w:sz w:val="20"/>
        </w:rPr>
        <w:t>Elektronické hlasování</w:t>
      </w:r>
      <w:r w:rsidRPr="002A7FFB">
        <w:rPr>
          <w:rFonts w:ascii="Arial Narrow" w:hAnsi="Arial Narrow"/>
          <w:b/>
          <w:bCs/>
          <w:i/>
          <w:sz w:val="20"/>
        </w:rPr>
        <w:t>:</w:t>
      </w:r>
      <w:r>
        <w:rPr>
          <w:rFonts w:ascii="Arial Narrow" w:hAnsi="Arial Narrow"/>
          <w:bCs/>
          <w:i/>
          <w:sz w:val="20"/>
        </w:rPr>
        <w:t xml:space="preserve">    pro   </w:t>
      </w:r>
      <w:r w:rsidRPr="00701B52">
        <w:rPr>
          <w:rFonts w:ascii="Arial Narrow" w:hAnsi="Arial Narrow"/>
          <w:b/>
          <w:bCs/>
          <w:i/>
          <w:sz w:val="20"/>
        </w:rPr>
        <w:t xml:space="preserve">10  </w:t>
      </w:r>
      <w:r w:rsidRPr="008B348D">
        <w:rPr>
          <w:rFonts w:ascii="Arial Narrow" w:hAnsi="Arial Narrow"/>
          <w:b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t xml:space="preserve">     proti  </w:t>
      </w:r>
      <w:r w:rsidRPr="00D4395C">
        <w:rPr>
          <w:rFonts w:ascii="Arial Narrow" w:hAnsi="Arial Narrow"/>
          <w:b/>
          <w:bCs/>
          <w:i/>
          <w:sz w:val="20"/>
        </w:rPr>
        <w:t>0</w:t>
      </w:r>
      <w:r>
        <w:rPr>
          <w:rFonts w:ascii="Arial Narrow" w:hAnsi="Arial Narrow"/>
          <w:bCs/>
          <w:i/>
          <w:sz w:val="20"/>
        </w:rPr>
        <w:t xml:space="preserve">      zdržel </w:t>
      </w:r>
      <w:proofErr w:type="gramStart"/>
      <w:r>
        <w:rPr>
          <w:rFonts w:ascii="Arial Narrow" w:hAnsi="Arial Narrow"/>
          <w:bCs/>
          <w:i/>
          <w:sz w:val="20"/>
        </w:rPr>
        <w:t xml:space="preserve">se </w:t>
      </w:r>
      <w:r>
        <w:rPr>
          <w:rFonts w:ascii="Arial Narrow" w:hAnsi="Arial Narrow"/>
          <w:b/>
          <w:i/>
          <w:sz w:val="20"/>
        </w:rPr>
        <w:t xml:space="preserve"> 0</w:t>
      </w:r>
      <w:proofErr w:type="gramEnd"/>
    </w:p>
    <w:p w:rsidR="005866B6" w:rsidRDefault="00690A5D" w:rsidP="00690A5D">
      <w:pPr>
        <w:jc w:val="both"/>
        <w:rPr>
          <w:rFonts w:ascii="Arial Narrow" w:hAnsi="Arial Narrow"/>
        </w:rPr>
      </w:pPr>
      <w:r w:rsidRPr="002F7B11">
        <w:rPr>
          <w:rFonts w:ascii="Arial Narrow" w:hAnsi="Arial Narrow"/>
          <w:b/>
          <w:sz w:val="20"/>
          <w:szCs w:val="20"/>
        </w:rPr>
        <w:t>Usnesení bylo schváleno</w:t>
      </w:r>
    </w:p>
    <w:p w:rsidR="00510C5F" w:rsidRDefault="00510C5F" w:rsidP="00043D06">
      <w:pPr>
        <w:jc w:val="both"/>
        <w:rPr>
          <w:rFonts w:ascii="Arial Narrow" w:hAnsi="Arial Narrow"/>
        </w:rPr>
      </w:pPr>
    </w:p>
    <w:p w:rsidR="0092258D" w:rsidRDefault="0092258D" w:rsidP="00043D06">
      <w:pPr>
        <w:jc w:val="both"/>
        <w:rPr>
          <w:rFonts w:ascii="Arial Narrow" w:hAnsi="Arial Narrow"/>
        </w:rPr>
      </w:pPr>
    </w:p>
    <w:p w:rsidR="00510C5F" w:rsidRPr="007C777B" w:rsidRDefault="00510C5F" w:rsidP="00043D06">
      <w:pPr>
        <w:jc w:val="both"/>
        <w:rPr>
          <w:rFonts w:ascii="Arial Narrow" w:hAnsi="Arial Narrow"/>
          <w:b/>
          <w:i/>
        </w:rPr>
      </w:pPr>
      <w:r w:rsidRPr="007C777B">
        <w:rPr>
          <w:rFonts w:ascii="Arial Narrow" w:hAnsi="Arial Narrow"/>
          <w:b/>
          <w:i/>
        </w:rPr>
        <w:t>Závěrem slovo předsedkyně HSRM Ing. Heleny Veverkové</w:t>
      </w:r>
    </w:p>
    <w:p w:rsidR="00510C5F" w:rsidRPr="007C777B" w:rsidRDefault="00510C5F" w:rsidP="00043D06">
      <w:pPr>
        <w:jc w:val="both"/>
        <w:rPr>
          <w:rFonts w:ascii="Arial Narrow" w:hAnsi="Arial Narrow"/>
          <w:b/>
        </w:rPr>
      </w:pPr>
    </w:p>
    <w:p w:rsidR="00510C5F" w:rsidRPr="00510C5F" w:rsidRDefault="00510C5F" w:rsidP="00043D06">
      <w:pPr>
        <w:jc w:val="both"/>
        <w:rPr>
          <w:rFonts w:ascii="Arial Narrow" w:hAnsi="Arial Narrow"/>
          <w:b/>
          <w:i/>
        </w:rPr>
      </w:pPr>
      <w:r w:rsidRPr="00510C5F">
        <w:rPr>
          <w:rFonts w:ascii="Arial Narrow" w:hAnsi="Arial Narrow"/>
          <w:b/>
          <w:i/>
        </w:rPr>
        <w:t>„Vážení členové HSRM,</w:t>
      </w:r>
    </w:p>
    <w:p w:rsidR="00581D68" w:rsidRDefault="00510C5F" w:rsidP="00043D06">
      <w:pPr>
        <w:jc w:val="both"/>
        <w:rPr>
          <w:rFonts w:ascii="Arial Narrow" w:hAnsi="Arial Narrow"/>
          <w:b/>
          <w:i/>
        </w:rPr>
      </w:pPr>
      <w:r w:rsidRPr="00510C5F">
        <w:rPr>
          <w:rFonts w:ascii="Arial Narrow" w:hAnsi="Arial Narrow"/>
          <w:b/>
          <w:i/>
        </w:rPr>
        <w:t>dovoluj</w:t>
      </w:r>
      <w:r w:rsidR="007C777B">
        <w:rPr>
          <w:rFonts w:ascii="Arial Narrow" w:hAnsi="Arial Narrow"/>
          <w:b/>
          <w:i/>
        </w:rPr>
        <w:t>i</w:t>
      </w:r>
      <w:r w:rsidR="00627683">
        <w:rPr>
          <w:rFonts w:ascii="Arial Narrow" w:hAnsi="Arial Narrow"/>
          <w:b/>
          <w:i/>
        </w:rPr>
        <w:t xml:space="preserve"> si Vám s lítostí sdělit, že </w:t>
      </w:r>
      <w:r w:rsidR="00060442">
        <w:rPr>
          <w:rFonts w:ascii="Arial Narrow" w:hAnsi="Arial Narrow"/>
          <w:b/>
          <w:i/>
        </w:rPr>
        <w:t>ze</w:t>
      </w:r>
      <w:r w:rsidR="00627683">
        <w:rPr>
          <w:rFonts w:ascii="Arial Narrow" w:hAnsi="Arial Narrow"/>
          <w:b/>
          <w:i/>
        </w:rPr>
        <w:t xml:space="preserve">mřel </w:t>
      </w:r>
      <w:r w:rsidRPr="00510C5F">
        <w:rPr>
          <w:rFonts w:ascii="Arial Narrow" w:hAnsi="Arial Narrow"/>
          <w:b/>
          <w:i/>
        </w:rPr>
        <w:t>n</w:t>
      </w:r>
      <w:r w:rsidR="00627683">
        <w:rPr>
          <w:rFonts w:ascii="Arial Narrow" w:hAnsi="Arial Narrow"/>
          <w:b/>
          <w:i/>
        </w:rPr>
        <w:t>á</w:t>
      </w:r>
      <w:r w:rsidRPr="00510C5F">
        <w:rPr>
          <w:rFonts w:ascii="Arial Narrow" w:hAnsi="Arial Narrow"/>
          <w:b/>
          <w:i/>
        </w:rPr>
        <w:t>š</w:t>
      </w:r>
      <w:r w:rsidR="00627683">
        <w:rPr>
          <w:rFonts w:ascii="Arial Narrow" w:hAnsi="Arial Narrow"/>
          <w:b/>
          <w:i/>
        </w:rPr>
        <w:t xml:space="preserve"> kamarád </w:t>
      </w:r>
      <w:r w:rsidRPr="00510C5F">
        <w:rPr>
          <w:rFonts w:ascii="Arial Narrow" w:hAnsi="Arial Narrow"/>
          <w:b/>
          <w:i/>
        </w:rPr>
        <w:t>a</w:t>
      </w:r>
      <w:r w:rsidR="00627683">
        <w:rPr>
          <w:rFonts w:ascii="Arial Narrow" w:hAnsi="Arial Narrow"/>
          <w:b/>
          <w:i/>
        </w:rPr>
        <w:t xml:space="preserve"> </w:t>
      </w:r>
      <w:r w:rsidRPr="00510C5F">
        <w:rPr>
          <w:rFonts w:ascii="Arial Narrow" w:hAnsi="Arial Narrow"/>
          <w:b/>
          <w:i/>
        </w:rPr>
        <w:t>koleg</w:t>
      </w:r>
      <w:r w:rsidR="00627683">
        <w:rPr>
          <w:rFonts w:ascii="Arial Narrow" w:hAnsi="Arial Narrow"/>
          <w:b/>
          <w:i/>
        </w:rPr>
        <w:t>a</w:t>
      </w:r>
      <w:r w:rsidRPr="00510C5F">
        <w:rPr>
          <w:rFonts w:ascii="Arial Narrow" w:hAnsi="Arial Narrow"/>
          <w:b/>
          <w:i/>
        </w:rPr>
        <w:t xml:space="preserve"> Miroslav Tlapák, který byl naš</w:t>
      </w:r>
      <w:r w:rsidR="00627683">
        <w:rPr>
          <w:rFonts w:ascii="Arial Narrow" w:hAnsi="Arial Narrow"/>
          <w:b/>
          <w:i/>
        </w:rPr>
        <w:t>i</w:t>
      </w:r>
      <w:r w:rsidRPr="00510C5F">
        <w:rPr>
          <w:rFonts w:ascii="Arial Narrow" w:hAnsi="Arial Narrow"/>
          <w:b/>
          <w:i/>
        </w:rPr>
        <w:t>m dlouholetým spolupracovníkem a i jedním ze zakladatelů tripartity HSRM. V</w:t>
      </w:r>
      <w:r w:rsidR="007C777B">
        <w:rPr>
          <w:rFonts w:ascii="Arial Narrow" w:hAnsi="Arial Narrow"/>
          <w:b/>
          <w:i/>
        </w:rPr>
        <w:t> </w:t>
      </w:r>
      <w:r w:rsidRPr="00510C5F">
        <w:rPr>
          <w:rFonts w:ascii="Arial Narrow" w:hAnsi="Arial Narrow"/>
          <w:b/>
          <w:i/>
        </w:rPr>
        <w:t>Hospodářské</w:t>
      </w:r>
      <w:r w:rsidR="007C777B">
        <w:rPr>
          <w:rFonts w:ascii="Arial Narrow" w:hAnsi="Arial Narrow"/>
          <w:b/>
          <w:i/>
        </w:rPr>
        <w:br/>
      </w:r>
      <w:r w:rsidRPr="00510C5F">
        <w:rPr>
          <w:rFonts w:ascii="Arial Narrow" w:hAnsi="Arial Narrow"/>
          <w:b/>
          <w:i/>
        </w:rPr>
        <w:t xml:space="preserve">a sociální radě Mostecka zastupoval </w:t>
      </w:r>
      <w:r w:rsidR="007B00F2">
        <w:rPr>
          <w:rFonts w:ascii="Arial Narrow" w:hAnsi="Arial Narrow"/>
          <w:b/>
          <w:i/>
        </w:rPr>
        <w:t xml:space="preserve">v letech </w:t>
      </w:r>
      <w:r w:rsidRPr="00510C5F">
        <w:rPr>
          <w:rFonts w:ascii="Arial Narrow" w:hAnsi="Arial Narrow"/>
          <w:b/>
          <w:i/>
        </w:rPr>
        <w:t xml:space="preserve">1999 </w:t>
      </w:r>
      <w:r w:rsidR="007B00F2">
        <w:rPr>
          <w:rFonts w:ascii="Arial Narrow" w:hAnsi="Arial Narrow"/>
          <w:b/>
          <w:i/>
        </w:rPr>
        <w:t>až</w:t>
      </w:r>
      <w:r w:rsidRPr="00510C5F">
        <w:rPr>
          <w:rFonts w:ascii="Arial Narrow" w:hAnsi="Arial Narrow"/>
          <w:b/>
          <w:i/>
        </w:rPr>
        <w:t xml:space="preserve"> 2005 Severočeské sdružení odborových organizací pracovníků v</w:t>
      </w:r>
      <w:r w:rsidR="00581D68">
        <w:rPr>
          <w:rFonts w:ascii="Arial Narrow" w:hAnsi="Arial Narrow"/>
          <w:b/>
          <w:i/>
        </w:rPr>
        <w:t> </w:t>
      </w:r>
      <w:r w:rsidRPr="00510C5F">
        <w:rPr>
          <w:rFonts w:ascii="Arial Narrow" w:hAnsi="Arial Narrow"/>
          <w:b/>
          <w:i/>
        </w:rPr>
        <w:t>hornictví</w:t>
      </w:r>
      <w:r w:rsidR="00581D68">
        <w:rPr>
          <w:rFonts w:ascii="Arial Narrow" w:hAnsi="Arial Narrow"/>
          <w:b/>
          <w:i/>
        </w:rPr>
        <w:t>,</w:t>
      </w:r>
      <w:r w:rsidRPr="00510C5F">
        <w:rPr>
          <w:rFonts w:ascii="Arial Narrow" w:hAnsi="Arial Narrow"/>
          <w:b/>
          <w:i/>
        </w:rPr>
        <w:t xml:space="preserve"> geologii a naftového průmyslu v Mostě.</w:t>
      </w:r>
      <w:r w:rsidR="00581D68">
        <w:rPr>
          <w:rFonts w:ascii="Arial Narrow" w:hAnsi="Arial Narrow"/>
          <w:b/>
          <w:i/>
        </w:rPr>
        <w:t xml:space="preserve"> Od roku 2005 zastával pozici místopředsedy a později člena Předsednictva Hospodářské</w:t>
      </w:r>
      <w:r w:rsidR="007B00F2">
        <w:rPr>
          <w:rFonts w:ascii="Arial Narrow" w:hAnsi="Arial Narrow"/>
          <w:b/>
          <w:i/>
        </w:rPr>
        <w:t xml:space="preserve"> </w:t>
      </w:r>
      <w:r w:rsidR="00581D68">
        <w:rPr>
          <w:rFonts w:ascii="Arial Narrow" w:hAnsi="Arial Narrow"/>
          <w:b/>
          <w:i/>
        </w:rPr>
        <w:t>a sociální rady Ústeckého kraje. Také byl předsedou Hospodářské a sociální rady Chomutovska.</w:t>
      </w:r>
      <w:r w:rsidR="00627683">
        <w:rPr>
          <w:rFonts w:ascii="Arial Narrow" w:hAnsi="Arial Narrow"/>
          <w:b/>
          <w:i/>
        </w:rPr>
        <w:t xml:space="preserve"> Čest jeho památce.</w:t>
      </w:r>
      <w:r w:rsidR="00581D68">
        <w:rPr>
          <w:rFonts w:ascii="Arial Narrow" w:hAnsi="Arial Narrow"/>
          <w:b/>
          <w:i/>
        </w:rPr>
        <w:t>“</w:t>
      </w:r>
    </w:p>
    <w:p w:rsidR="00963684" w:rsidRDefault="00963684" w:rsidP="00043D06">
      <w:pPr>
        <w:jc w:val="both"/>
        <w:rPr>
          <w:rFonts w:ascii="Arial Narrow" w:hAnsi="Arial Narrow"/>
          <w:b/>
          <w:i/>
        </w:rPr>
      </w:pPr>
    </w:p>
    <w:p w:rsidR="00963684" w:rsidRDefault="00963684" w:rsidP="00043D06">
      <w:pPr>
        <w:jc w:val="both"/>
        <w:rPr>
          <w:rFonts w:ascii="Arial Narrow" w:hAnsi="Arial Narrow"/>
          <w:b/>
          <w:i/>
        </w:rPr>
      </w:pPr>
    </w:p>
    <w:p w:rsidR="00963684" w:rsidRDefault="00963684" w:rsidP="00043D06">
      <w:pPr>
        <w:jc w:val="both"/>
        <w:rPr>
          <w:rFonts w:ascii="Arial Narrow" w:hAnsi="Arial Narrow"/>
          <w:b/>
          <w:i/>
        </w:rPr>
      </w:pPr>
    </w:p>
    <w:p w:rsidR="00963684" w:rsidRDefault="00963684" w:rsidP="00043D06">
      <w:pPr>
        <w:jc w:val="both"/>
        <w:rPr>
          <w:rFonts w:ascii="Arial Narrow" w:hAnsi="Arial Narrow"/>
          <w:b/>
          <w:i/>
        </w:rPr>
      </w:pPr>
    </w:p>
    <w:p w:rsidR="00963684" w:rsidRPr="006C6F59" w:rsidRDefault="00963684" w:rsidP="00963684">
      <w:pPr>
        <w:rPr>
          <w:rFonts w:ascii="Arial Narrow" w:hAnsi="Arial Narrow"/>
          <w:b/>
          <w:u w:val="single"/>
        </w:rPr>
      </w:pPr>
      <w:r w:rsidRPr="001A54AA">
        <w:rPr>
          <w:rFonts w:ascii="Arial Narrow" w:hAnsi="Arial Narrow"/>
          <w:b/>
        </w:rPr>
        <w:t xml:space="preserve">Bodem </w:t>
      </w:r>
      <w:r>
        <w:rPr>
          <w:rFonts w:ascii="Arial Narrow" w:hAnsi="Arial Narrow"/>
          <w:b/>
        </w:rPr>
        <w:t xml:space="preserve">6.3 </w:t>
      </w:r>
      <w:r w:rsidRPr="001A54AA">
        <w:rPr>
          <w:rFonts w:ascii="Arial Narrow" w:hAnsi="Arial Narrow"/>
          <w:b/>
        </w:rPr>
        <w:t xml:space="preserve">byly vyčerpány všechny body programu. </w:t>
      </w:r>
      <w:r w:rsidRPr="00E2158E">
        <w:rPr>
          <w:rFonts w:ascii="Arial Narrow" w:hAnsi="Arial Narrow"/>
          <w:b/>
        </w:rPr>
        <w:t>Ing. Helena Veverková, předsedkyně, děkuje Předsednictvu za elektronické hlasování a členům za spolupráci.</w:t>
      </w:r>
    </w:p>
    <w:p w:rsidR="00963684" w:rsidRPr="000F4CC0" w:rsidRDefault="00963684" w:rsidP="00963684">
      <w:pPr>
        <w:rPr>
          <w:rFonts w:ascii="Arial Narrow" w:hAnsi="Arial Narrow"/>
          <w:b/>
          <w:u w:val="single"/>
        </w:rPr>
      </w:pPr>
    </w:p>
    <w:p w:rsidR="00963684" w:rsidRPr="00D81638" w:rsidRDefault="00963684" w:rsidP="0096368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Příští zasedání Předsednictva HSRM </w:t>
      </w:r>
      <w:r w:rsidRPr="00D81638">
        <w:rPr>
          <w:rFonts w:ascii="Arial Narrow" w:hAnsi="Arial Narrow"/>
          <w:b/>
          <w:u w:val="single"/>
        </w:rPr>
        <w:t xml:space="preserve">se bude konat </w:t>
      </w:r>
      <w:r>
        <w:rPr>
          <w:rFonts w:ascii="Arial Narrow" w:hAnsi="Arial Narrow"/>
          <w:b/>
          <w:u w:val="single"/>
        </w:rPr>
        <w:t xml:space="preserve">dne 11. 4. 2022 </w:t>
      </w:r>
      <w:r w:rsidRPr="00D81638">
        <w:rPr>
          <w:rFonts w:ascii="Arial Narrow" w:hAnsi="Arial Narrow"/>
          <w:b/>
          <w:u w:val="single"/>
        </w:rPr>
        <w:t xml:space="preserve">v Mostě od 10:00 hod. </w:t>
      </w:r>
    </w:p>
    <w:p w:rsidR="00963684" w:rsidRDefault="00963684" w:rsidP="00963684">
      <w:pPr>
        <w:rPr>
          <w:rFonts w:ascii="Arial Narrow" w:hAnsi="Arial Narrow"/>
        </w:rPr>
      </w:pPr>
    </w:p>
    <w:p w:rsidR="00963684" w:rsidRDefault="00963684" w:rsidP="009636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 Mostě dne 17. 3. 2022 </w:t>
      </w:r>
    </w:p>
    <w:p w:rsidR="00963684" w:rsidRDefault="00963684" w:rsidP="00963684">
      <w:pPr>
        <w:rPr>
          <w:rFonts w:ascii="Arial Narrow" w:hAnsi="Arial Narrow"/>
        </w:rPr>
      </w:pPr>
    </w:p>
    <w:p w:rsidR="00963684" w:rsidRDefault="00963684" w:rsidP="00963684">
      <w:pPr>
        <w:rPr>
          <w:rFonts w:ascii="Arial Narrow" w:hAnsi="Arial Narrow"/>
        </w:rPr>
      </w:pPr>
    </w:p>
    <w:p w:rsidR="00963684" w:rsidRDefault="00963684" w:rsidP="00963684">
      <w:pPr>
        <w:rPr>
          <w:rFonts w:ascii="Arial Narrow" w:hAnsi="Arial Narrow"/>
        </w:rPr>
      </w:pPr>
    </w:p>
    <w:p w:rsidR="00963684" w:rsidRPr="00286970" w:rsidRDefault="00963684" w:rsidP="00963684">
      <w:pPr>
        <w:rPr>
          <w:rFonts w:ascii="Arial Narrow" w:hAnsi="Arial Narrow"/>
        </w:rPr>
      </w:pPr>
      <w:r w:rsidRPr="00286970">
        <w:rPr>
          <w:rFonts w:ascii="Arial Narrow" w:hAnsi="Arial Narrow"/>
        </w:rPr>
        <w:t>Ověř</w:t>
      </w:r>
      <w:r>
        <w:rPr>
          <w:rFonts w:ascii="Arial Narrow" w:hAnsi="Arial Narrow"/>
        </w:rPr>
        <w:t>ila</w:t>
      </w:r>
      <w:r w:rsidRPr="00286970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Pr="00286970">
        <w:rPr>
          <w:rFonts w:ascii="Arial Narrow" w:hAnsi="Arial Narrow"/>
        </w:rPr>
        <w:tab/>
        <w:t xml:space="preserve"> ………………………………</w:t>
      </w:r>
      <w:proofErr w:type="gramStart"/>
      <w:r w:rsidRPr="00286970">
        <w:rPr>
          <w:rFonts w:ascii="Arial Narrow" w:hAnsi="Arial Narrow"/>
        </w:rPr>
        <w:t>…..</w:t>
      </w:r>
      <w:r w:rsidRPr="00286970">
        <w:rPr>
          <w:rFonts w:ascii="Arial Narrow" w:hAnsi="Arial Narrow"/>
        </w:rPr>
        <w:tab/>
      </w:r>
      <w:r>
        <w:rPr>
          <w:rFonts w:ascii="Arial Narrow" w:hAnsi="Arial Narrow"/>
        </w:rPr>
        <w:t>Ing.</w:t>
      </w:r>
      <w:proofErr w:type="gramEnd"/>
      <w:r>
        <w:rPr>
          <w:rFonts w:ascii="Arial Narrow" w:hAnsi="Arial Narrow"/>
        </w:rPr>
        <w:t xml:space="preserve"> Helena Veverková</w:t>
      </w:r>
    </w:p>
    <w:p w:rsidR="00963684" w:rsidRDefault="00963684" w:rsidP="0096368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63684" w:rsidRDefault="00963684" w:rsidP="00963684">
      <w:pPr>
        <w:rPr>
          <w:rFonts w:ascii="Arial Narrow" w:hAnsi="Arial Narrow"/>
        </w:rPr>
      </w:pPr>
    </w:p>
    <w:p w:rsidR="00963684" w:rsidRDefault="00963684" w:rsidP="00963684">
      <w:pPr>
        <w:rPr>
          <w:rFonts w:ascii="Arial Narrow" w:hAnsi="Arial Narrow"/>
        </w:rPr>
      </w:pPr>
    </w:p>
    <w:p w:rsidR="00963684" w:rsidRDefault="00963684" w:rsidP="00963684">
      <w:pPr>
        <w:rPr>
          <w:rFonts w:ascii="Arial Narrow" w:hAnsi="Arial Narrow"/>
        </w:rPr>
      </w:pPr>
    </w:p>
    <w:p w:rsidR="00963684" w:rsidRDefault="00963684" w:rsidP="00963684">
      <w:pPr>
        <w:rPr>
          <w:rFonts w:ascii="Arial Narrow" w:hAnsi="Arial Narrow"/>
        </w:rPr>
      </w:pPr>
    </w:p>
    <w:p w:rsidR="00963684" w:rsidRPr="001F0A6D" w:rsidRDefault="00963684" w:rsidP="00963684">
      <w:pPr>
        <w:rPr>
          <w:u w:val="single"/>
        </w:rPr>
      </w:pPr>
      <w:r w:rsidRPr="00286970">
        <w:rPr>
          <w:rFonts w:ascii="Arial Narrow" w:hAnsi="Arial Narrow"/>
        </w:rPr>
        <w:t>Zaps</w:t>
      </w:r>
      <w:r>
        <w:rPr>
          <w:rFonts w:ascii="Arial Narrow" w:hAnsi="Arial Narrow"/>
        </w:rPr>
        <w:t>ala</w:t>
      </w:r>
      <w:r w:rsidRPr="00286970">
        <w:rPr>
          <w:rFonts w:ascii="Arial Narrow" w:hAnsi="Arial Narrow"/>
        </w:rPr>
        <w:t xml:space="preserve">: </w:t>
      </w:r>
      <w:r w:rsidRPr="00286970">
        <w:rPr>
          <w:rFonts w:ascii="Arial Narrow" w:hAnsi="Arial Narrow"/>
        </w:rPr>
        <w:tab/>
        <w:t>………………………………</w:t>
      </w:r>
      <w:proofErr w:type="gramStart"/>
      <w:r w:rsidRPr="00286970">
        <w:rPr>
          <w:rFonts w:ascii="Arial Narrow" w:hAnsi="Arial Narrow"/>
        </w:rPr>
        <w:t>…..</w:t>
      </w:r>
      <w:r w:rsidRPr="00286970">
        <w:rPr>
          <w:rFonts w:ascii="Arial Narrow" w:hAnsi="Arial Narrow"/>
        </w:rPr>
        <w:tab/>
      </w:r>
      <w:r>
        <w:rPr>
          <w:rFonts w:ascii="Arial Narrow" w:hAnsi="Arial Narrow"/>
        </w:rPr>
        <w:t>Jindřiška</w:t>
      </w:r>
      <w:proofErr w:type="gramEnd"/>
      <w:r>
        <w:rPr>
          <w:rFonts w:ascii="Arial Narrow" w:hAnsi="Arial Narrow"/>
        </w:rPr>
        <w:t xml:space="preserve"> Moulisová, </w:t>
      </w:r>
      <w:proofErr w:type="spellStart"/>
      <w:r>
        <w:rPr>
          <w:rFonts w:ascii="Arial Narrow" w:hAnsi="Arial Narrow"/>
        </w:rPr>
        <w:t>DiS</w:t>
      </w:r>
      <w:proofErr w:type="spellEnd"/>
      <w:r>
        <w:rPr>
          <w:rFonts w:ascii="Arial Narrow" w:hAnsi="Arial Narrow"/>
        </w:rPr>
        <w:t>.</w:t>
      </w:r>
    </w:p>
    <w:p w:rsidR="00963684" w:rsidRDefault="00963684" w:rsidP="00963684">
      <w:pPr>
        <w:rPr>
          <w:rFonts w:ascii="Arial Narrow" w:hAnsi="Arial Narrow"/>
          <w:sz w:val="20"/>
          <w:szCs w:val="20"/>
        </w:rPr>
      </w:pPr>
    </w:p>
    <w:p w:rsidR="00963684" w:rsidRPr="00510C5F" w:rsidRDefault="00963684" w:rsidP="00043D06">
      <w:pPr>
        <w:jc w:val="both"/>
        <w:rPr>
          <w:rFonts w:ascii="Arial Narrow" w:hAnsi="Arial Narrow"/>
          <w:b/>
          <w:i/>
        </w:rPr>
      </w:pPr>
    </w:p>
    <w:sectPr w:rsidR="00963684" w:rsidRPr="00510C5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F2" w:rsidRDefault="007C19F2" w:rsidP="00E60119">
      <w:r>
        <w:separator/>
      </w:r>
    </w:p>
  </w:endnote>
  <w:endnote w:type="continuationSeparator" w:id="0">
    <w:p w:rsidR="007C19F2" w:rsidRDefault="007C19F2" w:rsidP="00E6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91616"/>
      <w:docPartObj>
        <w:docPartGallery w:val="Page Numbers (Bottom of Page)"/>
        <w:docPartUnique/>
      </w:docPartObj>
    </w:sdtPr>
    <w:sdtEndPr/>
    <w:sdtContent>
      <w:p w:rsidR="00E60119" w:rsidRDefault="00E601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C13">
          <w:rPr>
            <w:noProof/>
          </w:rPr>
          <w:t>2</w:t>
        </w:r>
        <w:r>
          <w:fldChar w:fldCharType="end"/>
        </w:r>
      </w:p>
    </w:sdtContent>
  </w:sdt>
  <w:p w:rsidR="00E60119" w:rsidRDefault="00E601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F2" w:rsidRDefault="007C19F2" w:rsidP="00E60119">
      <w:r>
        <w:separator/>
      </w:r>
    </w:p>
  </w:footnote>
  <w:footnote w:type="continuationSeparator" w:id="0">
    <w:p w:rsidR="007C19F2" w:rsidRDefault="007C19F2" w:rsidP="00E6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02CAB"/>
    <w:multiLevelType w:val="hybridMultilevel"/>
    <w:tmpl w:val="9670CE28"/>
    <w:lvl w:ilvl="0" w:tplc="7CBCA8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0C70"/>
    <w:multiLevelType w:val="hybridMultilevel"/>
    <w:tmpl w:val="343E89AA"/>
    <w:lvl w:ilvl="0" w:tplc="DB0A9A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408E4"/>
    <w:multiLevelType w:val="hybridMultilevel"/>
    <w:tmpl w:val="48BEF6BC"/>
    <w:lvl w:ilvl="0" w:tplc="4AAC3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417"/>
    <w:multiLevelType w:val="hybridMultilevel"/>
    <w:tmpl w:val="0E0C33CC"/>
    <w:lvl w:ilvl="0" w:tplc="EFEE3B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7C11"/>
    <w:multiLevelType w:val="hybridMultilevel"/>
    <w:tmpl w:val="CB2A8BB4"/>
    <w:lvl w:ilvl="0" w:tplc="6C14D4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026B"/>
    <w:multiLevelType w:val="hybridMultilevel"/>
    <w:tmpl w:val="AD76358E"/>
    <w:lvl w:ilvl="0" w:tplc="A06E33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66F1D"/>
    <w:multiLevelType w:val="hybridMultilevel"/>
    <w:tmpl w:val="37ECB4D2"/>
    <w:lvl w:ilvl="0" w:tplc="A082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C5AA4"/>
    <w:multiLevelType w:val="hybridMultilevel"/>
    <w:tmpl w:val="47B68A7A"/>
    <w:lvl w:ilvl="0" w:tplc="E934F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481E"/>
    <w:multiLevelType w:val="hybridMultilevel"/>
    <w:tmpl w:val="48BEF6BC"/>
    <w:lvl w:ilvl="0" w:tplc="4AAC3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D1464"/>
    <w:multiLevelType w:val="hybridMultilevel"/>
    <w:tmpl w:val="8D44EE90"/>
    <w:lvl w:ilvl="0" w:tplc="83143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1667E"/>
    <w:multiLevelType w:val="hybridMultilevel"/>
    <w:tmpl w:val="49D01ACE"/>
    <w:lvl w:ilvl="0" w:tplc="00AC38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979DF"/>
    <w:multiLevelType w:val="hybridMultilevel"/>
    <w:tmpl w:val="AB566E8E"/>
    <w:lvl w:ilvl="0" w:tplc="B6265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3805"/>
    <w:multiLevelType w:val="hybridMultilevel"/>
    <w:tmpl w:val="4BC66BBE"/>
    <w:lvl w:ilvl="0" w:tplc="D68C78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40030"/>
    <w:multiLevelType w:val="hybridMultilevel"/>
    <w:tmpl w:val="4CBA0718"/>
    <w:lvl w:ilvl="0" w:tplc="1734A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02C20"/>
    <w:multiLevelType w:val="hybridMultilevel"/>
    <w:tmpl w:val="47B68A7A"/>
    <w:lvl w:ilvl="0" w:tplc="E934F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92599"/>
    <w:multiLevelType w:val="hybridMultilevel"/>
    <w:tmpl w:val="8E4C82C6"/>
    <w:lvl w:ilvl="0" w:tplc="B79C84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70362"/>
    <w:multiLevelType w:val="hybridMultilevel"/>
    <w:tmpl w:val="5E74DBEA"/>
    <w:lvl w:ilvl="0" w:tplc="401C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C79BF"/>
    <w:multiLevelType w:val="hybridMultilevel"/>
    <w:tmpl w:val="0448B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F56A4"/>
    <w:multiLevelType w:val="hybridMultilevel"/>
    <w:tmpl w:val="47B68A7A"/>
    <w:lvl w:ilvl="0" w:tplc="E934F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E6045"/>
    <w:multiLevelType w:val="multilevel"/>
    <w:tmpl w:val="474A53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1">
    <w:nsid w:val="49A33C63"/>
    <w:multiLevelType w:val="hybridMultilevel"/>
    <w:tmpl w:val="2C06614E"/>
    <w:lvl w:ilvl="0" w:tplc="7F3ECD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F5757"/>
    <w:multiLevelType w:val="hybridMultilevel"/>
    <w:tmpl w:val="1BB68BFE"/>
    <w:lvl w:ilvl="0" w:tplc="A1DAB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A41A1"/>
    <w:multiLevelType w:val="hybridMultilevel"/>
    <w:tmpl w:val="E61C8194"/>
    <w:lvl w:ilvl="0" w:tplc="FBDE2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57DCD"/>
    <w:multiLevelType w:val="hybridMultilevel"/>
    <w:tmpl w:val="37ECB4D2"/>
    <w:lvl w:ilvl="0" w:tplc="A082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850BB"/>
    <w:multiLevelType w:val="hybridMultilevel"/>
    <w:tmpl w:val="401E3432"/>
    <w:lvl w:ilvl="0" w:tplc="4436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B6BC3"/>
    <w:multiLevelType w:val="hybridMultilevel"/>
    <w:tmpl w:val="91D86D5C"/>
    <w:lvl w:ilvl="0" w:tplc="E5F6A7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B58D7"/>
    <w:multiLevelType w:val="hybridMultilevel"/>
    <w:tmpl w:val="0132497E"/>
    <w:lvl w:ilvl="0" w:tplc="C6AE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514BD"/>
    <w:multiLevelType w:val="hybridMultilevel"/>
    <w:tmpl w:val="47B68A7A"/>
    <w:lvl w:ilvl="0" w:tplc="E934F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D5AD9"/>
    <w:multiLevelType w:val="hybridMultilevel"/>
    <w:tmpl w:val="A5A41102"/>
    <w:lvl w:ilvl="0" w:tplc="A082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70E60"/>
    <w:multiLevelType w:val="hybridMultilevel"/>
    <w:tmpl w:val="8BCCAA84"/>
    <w:lvl w:ilvl="0" w:tplc="B4188C52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1"/>
  </w:num>
  <w:num w:numId="5">
    <w:abstractNumId w:val="20"/>
  </w:num>
  <w:num w:numId="6">
    <w:abstractNumId w:val="29"/>
  </w:num>
  <w:num w:numId="7">
    <w:abstractNumId w:val="21"/>
  </w:num>
  <w:num w:numId="8">
    <w:abstractNumId w:val="26"/>
  </w:num>
  <w:num w:numId="9">
    <w:abstractNumId w:val="10"/>
  </w:num>
  <w:num w:numId="10">
    <w:abstractNumId w:val="27"/>
  </w:num>
  <w:num w:numId="11">
    <w:abstractNumId w:val="14"/>
  </w:num>
  <w:num w:numId="12">
    <w:abstractNumId w:val="15"/>
  </w:num>
  <w:num w:numId="13">
    <w:abstractNumId w:val="16"/>
  </w:num>
  <w:num w:numId="14">
    <w:abstractNumId w:val="30"/>
  </w:num>
  <w:num w:numId="15">
    <w:abstractNumId w:val="18"/>
  </w:num>
  <w:num w:numId="16">
    <w:abstractNumId w:val="22"/>
  </w:num>
  <w:num w:numId="17">
    <w:abstractNumId w:val="17"/>
  </w:num>
  <w:num w:numId="18">
    <w:abstractNumId w:val="9"/>
  </w:num>
  <w:num w:numId="19">
    <w:abstractNumId w:val="8"/>
  </w:num>
  <w:num w:numId="20">
    <w:abstractNumId w:val="19"/>
  </w:num>
  <w:num w:numId="21">
    <w:abstractNumId w:val="2"/>
  </w:num>
  <w:num w:numId="22">
    <w:abstractNumId w:val="13"/>
  </w:num>
  <w:num w:numId="23">
    <w:abstractNumId w:val="28"/>
  </w:num>
  <w:num w:numId="24">
    <w:abstractNumId w:val="4"/>
  </w:num>
  <w:num w:numId="25">
    <w:abstractNumId w:val="5"/>
  </w:num>
  <w:num w:numId="26">
    <w:abstractNumId w:val="11"/>
  </w:num>
  <w:num w:numId="27">
    <w:abstractNumId w:val="12"/>
  </w:num>
  <w:num w:numId="28">
    <w:abstractNumId w:val="6"/>
  </w:num>
  <w:num w:numId="29">
    <w:abstractNumId w:val="3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35"/>
    <w:rsid w:val="0001222F"/>
    <w:rsid w:val="00035F1A"/>
    <w:rsid w:val="00043D06"/>
    <w:rsid w:val="0005434B"/>
    <w:rsid w:val="00060442"/>
    <w:rsid w:val="00061694"/>
    <w:rsid w:val="00087129"/>
    <w:rsid w:val="000933EA"/>
    <w:rsid w:val="00094179"/>
    <w:rsid w:val="00095496"/>
    <w:rsid w:val="000A4F46"/>
    <w:rsid w:val="000B1380"/>
    <w:rsid w:val="000B138C"/>
    <w:rsid w:val="000B4251"/>
    <w:rsid w:val="000B56E8"/>
    <w:rsid w:val="000B6994"/>
    <w:rsid w:val="000C0E3E"/>
    <w:rsid w:val="000D0537"/>
    <w:rsid w:val="000E359B"/>
    <w:rsid w:val="000F18E5"/>
    <w:rsid w:val="000F45CB"/>
    <w:rsid w:val="001041FE"/>
    <w:rsid w:val="00115BF6"/>
    <w:rsid w:val="001208E2"/>
    <w:rsid w:val="001262C9"/>
    <w:rsid w:val="001304F3"/>
    <w:rsid w:val="00133F64"/>
    <w:rsid w:val="001341EC"/>
    <w:rsid w:val="00136D50"/>
    <w:rsid w:val="00166DC7"/>
    <w:rsid w:val="0018482F"/>
    <w:rsid w:val="00186C72"/>
    <w:rsid w:val="0019083C"/>
    <w:rsid w:val="001B70AC"/>
    <w:rsid w:val="001C4D13"/>
    <w:rsid w:val="001E2C98"/>
    <w:rsid w:val="001E4D1F"/>
    <w:rsid w:val="001E651B"/>
    <w:rsid w:val="00201F18"/>
    <w:rsid w:val="002025ED"/>
    <w:rsid w:val="00212AD5"/>
    <w:rsid w:val="0022552A"/>
    <w:rsid w:val="0024557B"/>
    <w:rsid w:val="002532B0"/>
    <w:rsid w:val="00253E21"/>
    <w:rsid w:val="00257477"/>
    <w:rsid w:val="002618D2"/>
    <w:rsid w:val="002708A2"/>
    <w:rsid w:val="00281720"/>
    <w:rsid w:val="002863C0"/>
    <w:rsid w:val="002929AB"/>
    <w:rsid w:val="002A365F"/>
    <w:rsid w:val="002A45E1"/>
    <w:rsid w:val="002C748D"/>
    <w:rsid w:val="002E3676"/>
    <w:rsid w:val="002F7B11"/>
    <w:rsid w:val="00304B1F"/>
    <w:rsid w:val="0030689F"/>
    <w:rsid w:val="00316C6C"/>
    <w:rsid w:val="00321938"/>
    <w:rsid w:val="003307E7"/>
    <w:rsid w:val="00331B08"/>
    <w:rsid w:val="003505D9"/>
    <w:rsid w:val="0038148D"/>
    <w:rsid w:val="00384693"/>
    <w:rsid w:val="0039170B"/>
    <w:rsid w:val="003A4806"/>
    <w:rsid w:val="003A534E"/>
    <w:rsid w:val="003C0470"/>
    <w:rsid w:val="003C0980"/>
    <w:rsid w:val="003E1A16"/>
    <w:rsid w:val="003E2548"/>
    <w:rsid w:val="003E455C"/>
    <w:rsid w:val="003F333D"/>
    <w:rsid w:val="0041459B"/>
    <w:rsid w:val="00415933"/>
    <w:rsid w:val="00433646"/>
    <w:rsid w:val="0043780E"/>
    <w:rsid w:val="00444706"/>
    <w:rsid w:val="0044558F"/>
    <w:rsid w:val="0045370F"/>
    <w:rsid w:val="0046704E"/>
    <w:rsid w:val="00467490"/>
    <w:rsid w:val="004721EE"/>
    <w:rsid w:val="00477AFF"/>
    <w:rsid w:val="004836BF"/>
    <w:rsid w:val="0048398B"/>
    <w:rsid w:val="00486B0E"/>
    <w:rsid w:val="004A75DC"/>
    <w:rsid w:val="004B75BD"/>
    <w:rsid w:val="004C0AAE"/>
    <w:rsid w:val="004C74C9"/>
    <w:rsid w:val="004D37D3"/>
    <w:rsid w:val="004D5171"/>
    <w:rsid w:val="004D7489"/>
    <w:rsid w:val="004E7922"/>
    <w:rsid w:val="00506EA5"/>
    <w:rsid w:val="00510C5F"/>
    <w:rsid w:val="00524441"/>
    <w:rsid w:val="00525ADA"/>
    <w:rsid w:val="00563050"/>
    <w:rsid w:val="00581D68"/>
    <w:rsid w:val="005866B6"/>
    <w:rsid w:val="00595014"/>
    <w:rsid w:val="00597B6D"/>
    <w:rsid w:val="005A09C1"/>
    <w:rsid w:val="005A175F"/>
    <w:rsid w:val="005A3679"/>
    <w:rsid w:val="005A5F8D"/>
    <w:rsid w:val="005A776A"/>
    <w:rsid w:val="005D1E79"/>
    <w:rsid w:val="005E0115"/>
    <w:rsid w:val="005E335A"/>
    <w:rsid w:val="005E4021"/>
    <w:rsid w:val="005F2FCA"/>
    <w:rsid w:val="005F5C69"/>
    <w:rsid w:val="00617704"/>
    <w:rsid w:val="00627683"/>
    <w:rsid w:val="00636167"/>
    <w:rsid w:val="00637568"/>
    <w:rsid w:val="006516AE"/>
    <w:rsid w:val="006824FA"/>
    <w:rsid w:val="00690A5D"/>
    <w:rsid w:val="00694823"/>
    <w:rsid w:val="006C0118"/>
    <w:rsid w:val="006C6B81"/>
    <w:rsid w:val="006D59D8"/>
    <w:rsid w:val="006D6F0B"/>
    <w:rsid w:val="006F5105"/>
    <w:rsid w:val="006F6E64"/>
    <w:rsid w:val="006F7DE1"/>
    <w:rsid w:val="0071059C"/>
    <w:rsid w:val="0072177D"/>
    <w:rsid w:val="00736082"/>
    <w:rsid w:val="00741F02"/>
    <w:rsid w:val="00755503"/>
    <w:rsid w:val="00765A37"/>
    <w:rsid w:val="0076738F"/>
    <w:rsid w:val="007B00F2"/>
    <w:rsid w:val="007B20BF"/>
    <w:rsid w:val="007B2DD1"/>
    <w:rsid w:val="007B4B8D"/>
    <w:rsid w:val="007C19F2"/>
    <w:rsid w:val="007C43D9"/>
    <w:rsid w:val="007C4450"/>
    <w:rsid w:val="007C777B"/>
    <w:rsid w:val="007E2C03"/>
    <w:rsid w:val="007E75FB"/>
    <w:rsid w:val="007F1163"/>
    <w:rsid w:val="00801913"/>
    <w:rsid w:val="008029B9"/>
    <w:rsid w:val="00811D00"/>
    <w:rsid w:val="008251FB"/>
    <w:rsid w:val="008257B5"/>
    <w:rsid w:val="00837013"/>
    <w:rsid w:val="00846484"/>
    <w:rsid w:val="00852C20"/>
    <w:rsid w:val="00855C43"/>
    <w:rsid w:val="00871DDB"/>
    <w:rsid w:val="00877DFB"/>
    <w:rsid w:val="00882BBA"/>
    <w:rsid w:val="00883910"/>
    <w:rsid w:val="0088691B"/>
    <w:rsid w:val="008954E3"/>
    <w:rsid w:val="008A020E"/>
    <w:rsid w:val="008B7F1F"/>
    <w:rsid w:val="008C25F4"/>
    <w:rsid w:val="008C3B5D"/>
    <w:rsid w:val="008D3E4F"/>
    <w:rsid w:val="009111B2"/>
    <w:rsid w:val="00914C23"/>
    <w:rsid w:val="0092048F"/>
    <w:rsid w:val="00921186"/>
    <w:rsid w:val="0092258D"/>
    <w:rsid w:val="00933D0B"/>
    <w:rsid w:val="00937988"/>
    <w:rsid w:val="00941ABA"/>
    <w:rsid w:val="00947713"/>
    <w:rsid w:val="00954718"/>
    <w:rsid w:val="00954789"/>
    <w:rsid w:val="00956680"/>
    <w:rsid w:val="00960DB8"/>
    <w:rsid w:val="00963684"/>
    <w:rsid w:val="00964DB5"/>
    <w:rsid w:val="009917F9"/>
    <w:rsid w:val="009A13CA"/>
    <w:rsid w:val="009A72A8"/>
    <w:rsid w:val="009B290E"/>
    <w:rsid w:val="009C1B0D"/>
    <w:rsid w:val="009C5238"/>
    <w:rsid w:val="009E516A"/>
    <w:rsid w:val="009E63EF"/>
    <w:rsid w:val="009F68FB"/>
    <w:rsid w:val="00A13CC9"/>
    <w:rsid w:val="00A377D9"/>
    <w:rsid w:val="00A413FC"/>
    <w:rsid w:val="00A45CC8"/>
    <w:rsid w:val="00A5665D"/>
    <w:rsid w:val="00A60A88"/>
    <w:rsid w:val="00A62DFE"/>
    <w:rsid w:val="00A712E8"/>
    <w:rsid w:val="00A75414"/>
    <w:rsid w:val="00A77CE7"/>
    <w:rsid w:val="00A83FCE"/>
    <w:rsid w:val="00A9456A"/>
    <w:rsid w:val="00A94CA9"/>
    <w:rsid w:val="00A96A21"/>
    <w:rsid w:val="00AA0351"/>
    <w:rsid w:val="00AA56D3"/>
    <w:rsid w:val="00AA776B"/>
    <w:rsid w:val="00AB6B7E"/>
    <w:rsid w:val="00AE28EB"/>
    <w:rsid w:val="00AE7F36"/>
    <w:rsid w:val="00B04AC1"/>
    <w:rsid w:val="00B12D89"/>
    <w:rsid w:val="00B13372"/>
    <w:rsid w:val="00B21937"/>
    <w:rsid w:val="00B26ED2"/>
    <w:rsid w:val="00B30591"/>
    <w:rsid w:val="00B42FC3"/>
    <w:rsid w:val="00B511F1"/>
    <w:rsid w:val="00B52721"/>
    <w:rsid w:val="00B53948"/>
    <w:rsid w:val="00B60B60"/>
    <w:rsid w:val="00B643DA"/>
    <w:rsid w:val="00B7368D"/>
    <w:rsid w:val="00B73A7F"/>
    <w:rsid w:val="00B866AE"/>
    <w:rsid w:val="00B9002B"/>
    <w:rsid w:val="00B949D7"/>
    <w:rsid w:val="00B95495"/>
    <w:rsid w:val="00BD0F90"/>
    <w:rsid w:val="00BE2572"/>
    <w:rsid w:val="00BF1790"/>
    <w:rsid w:val="00BF436E"/>
    <w:rsid w:val="00C16096"/>
    <w:rsid w:val="00C344E5"/>
    <w:rsid w:val="00C35607"/>
    <w:rsid w:val="00C3777F"/>
    <w:rsid w:val="00C450F5"/>
    <w:rsid w:val="00C50378"/>
    <w:rsid w:val="00C53DC7"/>
    <w:rsid w:val="00C60A8B"/>
    <w:rsid w:val="00C701C7"/>
    <w:rsid w:val="00C70585"/>
    <w:rsid w:val="00C7366E"/>
    <w:rsid w:val="00C73808"/>
    <w:rsid w:val="00CA58AF"/>
    <w:rsid w:val="00CA7431"/>
    <w:rsid w:val="00CA7829"/>
    <w:rsid w:val="00CB2600"/>
    <w:rsid w:val="00CB72E5"/>
    <w:rsid w:val="00CB7A02"/>
    <w:rsid w:val="00CD1ACB"/>
    <w:rsid w:val="00CE0312"/>
    <w:rsid w:val="00CE283D"/>
    <w:rsid w:val="00CE4A7D"/>
    <w:rsid w:val="00CE6E72"/>
    <w:rsid w:val="00CF5185"/>
    <w:rsid w:val="00D04CFE"/>
    <w:rsid w:val="00D13300"/>
    <w:rsid w:val="00D14EE3"/>
    <w:rsid w:val="00D27F69"/>
    <w:rsid w:val="00D415D8"/>
    <w:rsid w:val="00D42960"/>
    <w:rsid w:val="00D50C94"/>
    <w:rsid w:val="00D66AC2"/>
    <w:rsid w:val="00D72389"/>
    <w:rsid w:val="00D75FDF"/>
    <w:rsid w:val="00D76A09"/>
    <w:rsid w:val="00D7798F"/>
    <w:rsid w:val="00D83A87"/>
    <w:rsid w:val="00D85035"/>
    <w:rsid w:val="00D9255F"/>
    <w:rsid w:val="00DB3576"/>
    <w:rsid w:val="00DC4D93"/>
    <w:rsid w:val="00E03C72"/>
    <w:rsid w:val="00E11056"/>
    <w:rsid w:val="00E34731"/>
    <w:rsid w:val="00E528F1"/>
    <w:rsid w:val="00E5667E"/>
    <w:rsid w:val="00E60119"/>
    <w:rsid w:val="00E77F30"/>
    <w:rsid w:val="00E83E81"/>
    <w:rsid w:val="00E919FB"/>
    <w:rsid w:val="00E9251B"/>
    <w:rsid w:val="00EA20C4"/>
    <w:rsid w:val="00EB51FF"/>
    <w:rsid w:val="00EC6EC4"/>
    <w:rsid w:val="00ED00E9"/>
    <w:rsid w:val="00ED0B4E"/>
    <w:rsid w:val="00EE6563"/>
    <w:rsid w:val="00F17DA5"/>
    <w:rsid w:val="00F203D0"/>
    <w:rsid w:val="00F2105E"/>
    <w:rsid w:val="00F35178"/>
    <w:rsid w:val="00F372F2"/>
    <w:rsid w:val="00F51695"/>
    <w:rsid w:val="00F55D52"/>
    <w:rsid w:val="00F60F0E"/>
    <w:rsid w:val="00F64276"/>
    <w:rsid w:val="00F705BA"/>
    <w:rsid w:val="00F74FAA"/>
    <w:rsid w:val="00F76D0A"/>
    <w:rsid w:val="00F83090"/>
    <w:rsid w:val="00F901C2"/>
    <w:rsid w:val="00F90FDB"/>
    <w:rsid w:val="00F91854"/>
    <w:rsid w:val="00F931AE"/>
    <w:rsid w:val="00F94790"/>
    <w:rsid w:val="00FA2B90"/>
    <w:rsid w:val="00FB740E"/>
    <w:rsid w:val="00FC4D51"/>
    <w:rsid w:val="00FC6E59"/>
    <w:rsid w:val="00FD32D8"/>
    <w:rsid w:val="00FE5C13"/>
    <w:rsid w:val="00FF6464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69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50F5"/>
    <w:pPr>
      <w:numPr>
        <w:ilvl w:val="4"/>
        <w:numId w:val="1"/>
      </w:numPr>
      <w:suppressAutoHyphens/>
      <w:spacing w:before="240" w:after="60"/>
      <w:outlineLvl w:val="4"/>
    </w:pPr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450F5"/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styleId="Hypertextovodkaz">
    <w:name w:val="Hyperlink"/>
    <w:semiHidden/>
    <w:rsid w:val="00C450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0F5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0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6011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0119"/>
  </w:style>
  <w:style w:type="paragraph" w:styleId="Zpat">
    <w:name w:val="footer"/>
    <w:basedOn w:val="Normln"/>
    <w:link w:val="ZpatChar"/>
    <w:uiPriority w:val="99"/>
    <w:unhideWhenUsed/>
    <w:rsid w:val="00E6011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0119"/>
  </w:style>
  <w:style w:type="paragraph" w:styleId="Normlnweb">
    <w:name w:val="Normal (Web)"/>
    <w:basedOn w:val="Normln"/>
    <w:uiPriority w:val="99"/>
    <w:unhideWhenUsed/>
    <w:rsid w:val="00E77F30"/>
    <w:pPr>
      <w:spacing w:before="100" w:beforeAutospacing="1" w:after="100" w:afterAutospacing="1"/>
    </w:pPr>
    <w:rPr>
      <w:rFonts w:eastAsia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30689F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020E"/>
    <w:rPr>
      <w:rFonts w:ascii="Calibri" w:eastAsiaTheme="minorEastAsia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020E"/>
    <w:rPr>
      <w:rFonts w:ascii="Calibri" w:eastAsiaTheme="minorEastAsia" w:hAnsi="Calibri" w:cs="Times New Roman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B73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69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50F5"/>
    <w:pPr>
      <w:numPr>
        <w:ilvl w:val="4"/>
        <w:numId w:val="1"/>
      </w:numPr>
      <w:suppressAutoHyphens/>
      <w:spacing w:before="240" w:after="60"/>
      <w:outlineLvl w:val="4"/>
    </w:pPr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450F5"/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styleId="Hypertextovodkaz">
    <w:name w:val="Hyperlink"/>
    <w:semiHidden/>
    <w:rsid w:val="00C450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0F5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0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6011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0119"/>
  </w:style>
  <w:style w:type="paragraph" w:styleId="Zpat">
    <w:name w:val="footer"/>
    <w:basedOn w:val="Normln"/>
    <w:link w:val="ZpatChar"/>
    <w:uiPriority w:val="99"/>
    <w:unhideWhenUsed/>
    <w:rsid w:val="00E6011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0119"/>
  </w:style>
  <w:style w:type="paragraph" w:styleId="Normlnweb">
    <w:name w:val="Normal (Web)"/>
    <w:basedOn w:val="Normln"/>
    <w:uiPriority w:val="99"/>
    <w:unhideWhenUsed/>
    <w:rsid w:val="00E77F30"/>
    <w:pPr>
      <w:spacing w:before="100" w:beforeAutospacing="1" w:after="100" w:afterAutospacing="1"/>
    </w:pPr>
    <w:rPr>
      <w:rFonts w:eastAsia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30689F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020E"/>
    <w:rPr>
      <w:rFonts w:ascii="Calibri" w:eastAsiaTheme="minorEastAsia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020E"/>
    <w:rPr>
      <w:rFonts w:ascii="Calibri" w:eastAsiaTheme="minorEastAsia" w:hAnsi="Calibri" w:cs="Times New Roman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B7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r-ustecky.cz/zapisy-z-jednani/ms-273947/p1=27394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r-uk.cz/2022-2/" TargetMode="External"/><Relationship Id="rId17" Type="http://schemas.openxmlformats.org/officeDocument/2006/relationships/hyperlink" Target="http://www.hsr-uk.cz/hsr-m/prezenta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hk-most.cz/energeticke-forum-usteckeho-kraj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licie.cz/ustecky-kraj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zp.cz/cz/opst_2021_2027" TargetMode="External"/><Relationship Id="rId10" Type="http://schemas.openxmlformats.org/officeDocument/2006/relationships/hyperlink" Target="http://www.hsr-uk.cz/hsr-m/prezentace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taceeu.cz/cs/evropske-fondy-v-nbsp;cr/programove-obdobi-2021-2027/uhelne-region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3846-47FA-4442-B2BB-F73450CB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2862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66</cp:revision>
  <cp:lastPrinted>2022-03-21T12:32:00Z</cp:lastPrinted>
  <dcterms:created xsi:type="dcterms:W3CDTF">2022-03-14T09:00:00Z</dcterms:created>
  <dcterms:modified xsi:type="dcterms:W3CDTF">2022-03-28T10:17:00Z</dcterms:modified>
</cp:coreProperties>
</file>