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92" w:rsidRDefault="00147192" w:rsidP="00147192">
      <w:pPr>
        <w:rPr>
          <w:rFonts w:ascii="Calibri" w:hAnsi="Calibri"/>
          <w:color w:val="1F497D"/>
          <w:sz w:val="32"/>
          <w:szCs w:val="32"/>
        </w:rPr>
      </w:pPr>
    </w:p>
    <w:p w:rsidR="00147192" w:rsidRPr="001F217E" w:rsidRDefault="00147192" w:rsidP="00147192">
      <w:pPr>
        <w:spacing w:before="120"/>
        <w:jc w:val="both"/>
        <w:rPr>
          <w:b/>
        </w:rPr>
      </w:pPr>
      <w:r w:rsidRPr="001F217E">
        <w:rPr>
          <w:b/>
        </w:rPr>
        <w:t>Otázka HSRM:</w:t>
      </w:r>
    </w:p>
    <w:p w:rsidR="00147192" w:rsidRPr="001F217E" w:rsidRDefault="00147192" w:rsidP="00147192">
      <w:pPr>
        <w:spacing w:before="120"/>
        <w:jc w:val="both"/>
        <w:rPr>
          <w:i/>
        </w:rPr>
      </w:pPr>
      <w:r w:rsidRPr="001F217E">
        <w:rPr>
          <w:i/>
        </w:rPr>
        <w:t>„Vyjmenujte prosím minimálně tři problémy, které Vaše strana (hnutí) vidí i pro náš region jako zásadní a jakou máte představu k jejich řešení, kterou budete následně podle výsledků voleb prosazovat?“</w:t>
      </w:r>
    </w:p>
    <w:p w:rsidR="00147192" w:rsidRPr="001F217E" w:rsidRDefault="00147192" w:rsidP="00147192">
      <w:pPr>
        <w:rPr>
          <w:b/>
        </w:rPr>
      </w:pPr>
    </w:p>
    <w:p w:rsidR="00147192" w:rsidRPr="00F9669F" w:rsidRDefault="00147192" w:rsidP="00147192">
      <w:pPr>
        <w:rPr>
          <w:b/>
        </w:rPr>
      </w:pPr>
      <w:r w:rsidRPr="00F9669F">
        <w:rPr>
          <w:b/>
        </w:rPr>
        <w:t>Strana (hnutí):</w:t>
      </w:r>
      <w:r w:rsidRPr="00F9669F">
        <w:rPr>
          <w:b/>
        </w:rPr>
        <w:tab/>
      </w:r>
      <w:r>
        <w:rPr>
          <w:b/>
        </w:rPr>
        <w:t>Referendum o Evropské unii</w:t>
      </w:r>
    </w:p>
    <w:p w:rsidR="00147192" w:rsidRDefault="00147192" w:rsidP="00147192">
      <w:pPr>
        <w:rPr>
          <w:b/>
        </w:rPr>
      </w:pPr>
    </w:p>
    <w:p w:rsidR="00147192" w:rsidRPr="00147192" w:rsidRDefault="00147192" w:rsidP="00147192">
      <w:pPr>
        <w:rPr>
          <w:b/>
          <w:color w:val="auto"/>
        </w:rPr>
      </w:pPr>
      <w:r w:rsidRPr="00F9669F">
        <w:rPr>
          <w:b/>
        </w:rPr>
        <w:t>Lídr (zástupce strany, hnutí):</w:t>
      </w:r>
      <w:r w:rsidRPr="00F9669F">
        <w:rPr>
          <w:b/>
        </w:rPr>
        <w:tab/>
      </w:r>
      <w:r w:rsidRPr="00147192">
        <w:rPr>
          <w:b/>
          <w:color w:val="auto"/>
        </w:rPr>
        <w:t xml:space="preserve">Pavel </w:t>
      </w:r>
      <w:proofErr w:type="spellStart"/>
      <w:r w:rsidRPr="00147192">
        <w:rPr>
          <w:b/>
          <w:color w:val="auto"/>
        </w:rPr>
        <w:t>Chleborád</w:t>
      </w:r>
      <w:proofErr w:type="spellEnd"/>
      <w:r>
        <w:rPr>
          <w:b/>
          <w:color w:val="auto"/>
        </w:rPr>
        <w:t xml:space="preserve">, </w:t>
      </w:r>
      <w:r w:rsidRPr="00147192">
        <w:rPr>
          <w:b/>
          <w:color w:val="auto"/>
        </w:rPr>
        <w:t xml:space="preserve">člen předsednictva hnutí </w:t>
      </w:r>
    </w:p>
    <w:p w:rsidR="00147192" w:rsidRDefault="00147192" w:rsidP="00147192">
      <w:pPr>
        <w:jc w:val="both"/>
        <w:rPr>
          <w:b/>
        </w:rPr>
      </w:pPr>
    </w:p>
    <w:p w:rsidR="00147192" w:rsidRPr="00F9669F" w:rsidRDefault="00147192" w:rsidP="00147192">
      <w:pPr>
        <w:jc w:val="both"/>
        <w:rPr>
          <w:rFonts w:eastAsia="Times New Roman"/>
        </w:rPr>
      </w:pPr>
      <w:bookmarkStart w:id="0" w:name="_GoBack"/>
      <w:bookmarkEnd w:id="0"/>
      <w:r w:rsidRPr="00F9669F">
        <w:rPr>
          <w:b/>
        </w:rPr>
        <w:t>Odpověď:</w:t>
      </w:r>
      <w:r w:rsidRPr="00F9669F">
        <w:tab/>
      </w:r>
    </w:p>
    <w:p w:rsidR="00895EE4" w:rsidRDefault="00895EE4" w:rsidP="00895EE4">
      <w:r>
        <w:rPr>
          <w:rFonts w:ascii="Calibri" w:hAnsi="Calibri"/>
          <w:color w:val="1F497D"/>
          <w:sz w:val="22"/>
          <w:szCs w:val="22"/>
        </w:rPr>
        <w:t>V říjnu budou v České republice volby sněmovní, ne krajské. Ve sněmovních volbách mají své místo témata celorepubliková. Referendum o Evropské unii a právo lidí rozhodnout se o budoucnosti své a svého státu si kraje nevybírá. Toto klíčové téma je pro všechny lidi u nás stejné. Věříme lidem, že to ví, že neskočí na nerealizovatelné sliby jiných a budou volit Referendum o Evropské unii jako nejdůležitější téma pro budoucnost svou a jejich dětí v každém kraji České republiky.</w:t>
      </w:r>
    </w:p>
    <w:p w:rsidR="00895EE4" w:rsidRDefault="00895EE4" w:rsidP="00895EE4">
      <w:r>
        <w:rPr>
          <w:rFonts w:ascii="Calibri" w:hAnsi="Calibri"/>
          <w:color w:val="1F497D"/>
          <w:sz w:val="22"/>
          <w:szCs w:val="22"/>
        </w:rPr>
        <w:t>Těžiště problémů kraje z velké části spočívá ve špatných zákonech, které musíme pod sankcí přejímat z EU. Referendum o Evropské unii bude začátkem doby, kdy o kraji budou moct rozhodovat občané, kteří v něm žijí nebo k němu mají nějaký vztah. Lidé by měli rozhodovat o svých věcech co nejblíže místu, kde se jich to týká. Referendum o Evropské unii je začátkem cesty k řešení.</w:t>
      </w:r>
    </w:p>
    <w:p w:rsidR="00895EE4" w:rsidRDefault="00895EE4" w:rsidP="00895EE4">
      <w:r>
        <w:rPr>
          <w:rFonts w:ascii="Calibri" w:hAnsi="Calibri"/>
          <w:color w:val="1F497D"/>
          <w:sz w:val="22"/>
          <w:szCs w:val="22"/>
        </w:rPr>
        <w:t> </w:t>
      </w:r>
    </w:p>
    <w:p w:rsidR="00895EE4" w:rsidRDefault="00895EE4" w:rsidP="00895EE4">
      <w:r>
        <w:rPr>
          <w:rFonts w:ascii="Calibri" w:hAnsi="Calibri"/>
          <w:color w:val="1F497D"/>
          <w:sz w:val="22"/>
          <w:szCs w:val="22"/>
        </w:rPr>
        <w:t> </w:t>
      </w:r>
    </w:p>
    <w:p w:rsidR="00895EE4" w:rsidRDefault="00895EE4" w:rsidP="00895EE4">
      <w:r>
        <w:rPr>
          <w:rFonts w:ascii="Calibri" w:hAnsi="Calibri"/>
          <w:color w:val="1F497D"/>
          <w:sz w:val="22"/>
          <w:szCs w:val="22"/>
        </w:rPr>
        <w:t> </w:t>
      </w:r>
    </w:p>
    <w:p w:rsidR="00895EE4" w:rsidRDefault="00895EE4" w:rsidP="00895EE4"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3438525" cy="971550"/>
            <wp:effectExtent l="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FB" w:rsidRDefault="00A37DFB"/>
    <w:sectPr w:rsidR="00A3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4"/>
    <w:rsid w:val="00147192"/>
    <w:rsid w:val="00653307"/>
    <w:rsid w:val="00895EE4"/>
    <w:rsid w:val="00A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EE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5E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EE4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EE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5EE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EE4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3.EDD4986B.F9E12611@hsr-u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2017-09-15T06:22:00Z</dcterms:created>
  <dcterms:modified xsi:type="dcterms:W3CDTF">2017-09-29T10:33:00Z</dcterms:modified>
</cp:coreProperties>
</file>